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B5E" w:rsidRDefault="00CF4B5E" w:rsidP="00E73DBA">
      <w:pPr>
        <w:jc w:val="center"/>
        <w:rPr>
          <w:b/>
          <w:sz w:val="36"/>
          <w:szCs w:val="36"/>
          <w:u w:val="single"/>
        </w:rPr>
      </w:pPr>
      <w:r>
        <w:rPr>
          <w:b/>
          <w:sz w:val="36"/>
          <w:szCs w:val="36"/>
          <w:u w:val="single"/>
        </w:rPr>
        <w:t xml:space="preserve">ПОДДЕРЖКА БИЗНЕСА В УСЛОВИЯХ </w:t>
      </w:r>
      <w:r>
        <w:rPr>
          <w:b/>
          <w:sz w:val="36"/>
          <w:szCs w:val="36"/>
          <w:u w:val="single"/>
          <w:lang w:val="en-US"/>
        </w:rPr>
        <w:t>COVID</w:t>
      </w:r>
      <w:r w:rsidRPr="00CF4B5E">
        <w:rPr>
          <w:b/>
          <w:sz w:val="36"/>
          <w:szCs w:val="36"/>
          <w:u w:val="single"/>
        </w:rPr>
        <w:t>-19</w:t>
      </w:r>
    </w:p>
    <w:p w:rsidR="00EB1436" w:rsidRDefault="00EB1436" w:rsidP="00E73DBA">
      <w:pPr>
        <w:jc w:val="center"/>
        <w:rPr>
          <w:b/>
          <w:sz w:val="36"/>
          <w:szCs w:val="36"/>
          <w:u w:val="single"/>
        </w:rPr>
      </w:pPr>
    </w:p>
    <w:p w:rsidR="00CF4B5E" w:rsidRDefault="000673C9" w:rsidP="00E73DBA">
      <w:pPr>
        <w:jc w:val="center"/>
        <w:rPr>
          <w:b/>
          <w:sz w:val="36"/>
          <w:szCs w:val="36"/>
          <w:u w:val="single"/>
        </w:rPr>
      </w:pPr>
      <w:hyperlink r:id="rId6" w:history="1">
        <w:r w:rsidRPr="00E23CC6">
          <w:rPr>
            <w:rStyle w:val="a4"/>
            <w:b/>
            <w:sz w:val="36"/>
            <w:szCs w:val="36"/>
          </w:rPr>
          <w:t>http://www.mbkuban.ru/covid/</w:t>
        </w:r>
      </w:hyperlink>
      <w:bookmarkStart w:id="0" w:name="_GoBack"/>
      <w:bookmarkEnd w:id="0"/>
    </w:p>
    <w:p w:rsidR="000673C9" w:rsidRDefault="000673C9" w:rsidP="00E73DBA">
      <w:pPr>
        <w:jc w:val="center"/>
        <w:rPr>
          <w:b/>
          <w:sz w:val="36"/>
          <w:szCs w:val="36"/>
          <w:u w:val="single"/>
        </w:rPr>
      </w:pPr>
    </w:p>
    <w:p w:rsidR="00F730DF" w:rsidRDefault="00F730DF" w:rsidP="00E73DBA">
      <w:pPr>
        <w:jc w:val="center"/>
        <w:rPr>
          <w:b/>
          <w:sz w:val="36"/>
          <w:szCs w:val="36"/>
          <w:u w:val="single"/>
        </w:rPr>
      </w:pPr>
      <w:r w:rsidRPr="000F621C">
        <w:rPr>
          <w:b/>
          <w:sz w:val="36"/>
          <w:szCs w:val="36"/>
          <w:u w:val="single"/>
        </w:rPr>
        <w:t>Снижение налогового бремени</w:t>
      </w:r>
    </w:p>
    <w:p w:rsidR="00C57161" w:rsidRPr="000F621C" w:rsidRDefault="00C57161" w:rsidP="00E73DBA">
      <w:pPr>
        <w:jc w:val="center"/>
        <w:rPr>
          <w:b/>
          <w:sz w:val="36"/>
          <w:szCs w:val="36"/>
          <w:u w:val="single"/>
        </w:rPr>
      </w:pPr>
    </w:p>
    <w:p w:rsidR="00F730DF" w:rsidRDefault="00F730DF" w:rsidP="00F730DF">
      <w:pPr>
        <w:jc w:val="both"/>
      </w:pPr>
      <w:r>
        <w:t xml:space="preserve">Перенос сроков уплаты налогов и страховых взносов от 3 до 6 месяцев для субъектов МСП </w:t>
      </w:r>
    </w:p>
    <w:p w:rsidR="00F730DF" w:rsidRDefault="00F730DF" w:rsidP="00F730DF">
      <w:pPr>
        <w:pStyle w:val="a3"/>
        <w:jc w:val="both"/>
      </w:pPr>
      <w:r>
        <w:t xml:space="preserve">Перенос </w:t>
      </w:r>
      <w:hyperlink r:id="rId7" w:tgtFrame="_blank" w:history="1">
        <w:r>
          <w:rPr>
            <w:rStyle w:val="a4"/>
          </w:rPr>
          <w:t>сроков уплаты</w:t>
        </w:r>
      </w:hyperlink>
      <w:r>
        <w:t xml:space="preserve"> налогов и страховых взносов от 3 до 6 месяцев для субъектов МСП, входящих в список пострадавших отраслей и находящихся в реестре субъектов МСП на 1 марта 2020 года (</w:t>
      </w:r>
      <w:hyperlink r:id="rId8" w:tgtFrame="_blank" w:history="1">
        <w:r>
          <w:rPr>
            <w:rStyle w:val="a4"/>
          </w:rPr>
          <w:t>постановление Правительства РФ от 02.04.2020 № 409</w:t>
        </w:r>
      </w:hyperlink>
      <w:r>
        <w:t xml:space="preserve"> и </w:t>
      </w:r>
      <w:hyperlink r:id="rId9" w:tgtFrame="_blank" w:history="1">
        <w:r>
          <w:rPr>
            <w:rStyle w:val="a4"/>
          </w:rPr>
          <w:t>постановление главы администрации (губернатора) Краснодарского края от 08.04.2020 № 202</w:t>
        </w:r>
      </w:hyperlink>
      <w:r>
        <w:t>). ФНС России применяет отсрочку самостоятельно. Более подробную информацию можно получить: по телефону горячей линии ФНС России 8-800-222-22-22 на сайте ФНС России в разделе «</w:t>
      </w:r>
      <w:proofErr w:type="spellStart"/>
      <w:r>
        <w:t>Коронавирус</w:t>
      </w:r>
      <w:proofErr w:type="spellEnd"/>
      <w:r>
        <w:t xml:space="preserve">: Меры поддержки бизнеса» </w:t>
      </w:r>
      <w:hyperlink r:id="rId10" w:tgtFrame="_blank" w:history="1">
        <w:r>
          <w:rPr>
            <w:rStyle w:val="a4"/>
          </w:rPr>
          <w:t>https://www.nalog.ru/rn23/business-support-2020/</w:t>
        </w:r>
      </w:hyperlink>
      <w:r>
        <w:t>.</w:t>
      </w:r>
    </w:p>
    <w:p w:rsidR="00F730DF" w:rsidRDefault="00F730DF" w:rsidP="00F730DF">
      <w:pPr>
        <w:jc w:val="both"/>
      </w:pPr>
      <w:r>
        <w:t xml:space="preserve">Отсрочка или рассрочка по уплате налога — это </w:t>
      </w:r>
      <w:r>
        <w:rPr>
          <w:b/>
          <w:bCs/>
          <w:u w:val="single"/>
        </w:rPr>
        <w:t>изменение</w:t>
      </w:r>
      <w:r>
        <w:t xml:space="preserve"> срока уплаты налога по заявлению налогоплательщика. Если есть основания для </w:t>
      </w:r>
      <w:r>
        <w:rPr>
          <w:b/>
          <w:bCs/>
          <w:u w:val="single"/>
        </w:rPr>
        <w:t xml:space="preserve">дополнительной </w:t>
      </w:r>
      <w:r>
        <w:t xml:space="preserve">отсрочки или рассрочки, нужно подать </w:t>
      </w:r>
      <w:hyperlink r:id="rId11" w:tgtFrame="_blank" w:history="1">
        <w:r>
          <w:rPr>
            <w:rStyle w:val="a4"/>
          </w:rPr>
          <w:t>заявление</w:t>
        </w:r>
      </w:hyperlink>
      <w:r>
        <w:t xml:space="preserve"> и </w:t>
      </w:r>
      <w:hyperlink r:id="rId12" w:tgtFrame="_blank" w:history="1">
        <w:r>
          <w:rPr>
            <w:rStyle w:val="a4"/>
          </w:rPr>
          <w:t>обязательство соблюдения условий отсрочки</w:t>
        </w:r>
      </w:hyperlink>
      <w:r>
        <w:t xml:space="preserve"> в налоговый орган по месту нахождения или учета. </w:t>
      </w:r>
    </w:p>
    <w:p w:rsidR="00F730DF" w:rsidRDefault="00F730DF" w:rsidP="00F730DF">
      <w:pPr>
        <w:jc w:val="both"/>
      </w:pPr>
    </w:p>
    <w:p w:rsidR="00F730DF" w:rsidRDefault="000673C9" w:rsidP="00F730DF">
      <w:pPr>
        <w:jc w:val="both"/>
      </w:pPr>
      <w:hyperlink r:id="rId13" w:anchor="015586982439344782" w:tgtFrame="_blank" w:history="1">
        <w:proofErr w:type="gramStart"/>
        <w:r w:rsidR="00F730DF">
          <w:rPr>
            <w:rStyle w:val="a4"/>
          </w:rPr>
          <w:t>Письмо Министерства финансов Российской Федерации, Федеральной налоговой службы от 9 апреля 2020 г. № БС-4-21/5994@ «О рекомендуемых пунктом 2 постановления Правительства Российской Федерации от 3 апреля 2020 г. № 439 мерах поддержки, касающихся налогообложения объектов недвижимости, находящихся в аренде</w:t>
        </w:r>
      </w:hyperlink>
      <w:r w:rsidR="00F730DF">
        <w:t xml:space="preserve"> </w:t>
      </w:r>
      <w:proofErr w:type="gramEnd"/>
    </w:p>
    <w:p w:rsidR="00F730DF" w:rsidRDefault="00F730DF" w:rsidP="00F730DF">
      <w:pPr>
        <w:jc w:val="both"/>
      </w:pPr>
    </w:p>
    <w:p w:rsidR="00F730DF" w:rsidRDefault="000673C9" w:rsidP="00F730DF">
      <w:pPr>
        <w:jc w:val="both"/>
      </w:pPr>
      <w:hyperlink r:id="rId14" w:anchor="zxtm20o1si" w:tgtFrame="_blank" w:history="1">
        <w:proofErr w:type="gramStart"/>
        <w:r w:rsidR="00F730DF">
          <w:rPr>
            <w:rStyle w:val="a4"/>
          </w:rPr>
          <w:t>Письмо Федеральной налоговой службы от 14 апреля 2020 г. № БС-4-21/6203@ «О разъяснениях по вопросам поддержки организаций и индивидуальных предпринимателей, касающихся налогообложения имущества» в целях обеспечения применения Федерального закона от 1 апреля 2020 г. № 102-ФЗ "О внесении изменений в части первую и вторую Налогового кодекса Российской Федерации и отдельные законодательные акты Российской Федерации", постановлений Правительства Российской Федерации от 2 апреля</w:t>
        </w:r>
        <w:proofErr w:type="gramEnd"/>
        <w:r w:rsidR="00F730DF">
          <w:rPr>
            <w:rStyle w:val="a4"/>
          </w:rPr>
          <w:t xml:space="preserve"> 2020 г. № 409 "О мерах по обеспечению устойчивого развития экономики", от 3 апреля 2020 г. № 434 "Об утверждении перечня отраслей российской экономики, в наибольшей степени пострадавших в условиях ухудшения ситуации в результате распространения новой </w:t>
        </w:r>
        <w:proofErr w:type="spellStart"/>
        <w:r w:rsidR="00F730DF">
          <w:rPr>
            <w:rStyle w:val="a4"/>
          </w:rPr>
          <w:t>коронавирусной</w:t>
        </w:r>
        <w:proofErr w:type="spellEnd"/>
        <w:r w:rsidR="00F730DF">
          <w:rPr>
            <w:rStyle w:val="a4"/>
          </w:rPr>
          <w:t xml:space="preserve"> инфекции</w:t>
        </w:r>
      </w:hyperlink>
      <w:r w:rsidR="00F730DF">
        <w:t xml:space="preserve"> </w:t>
      </w:r>
    </w:p>
    <w:p w:rsidR="00F730DF" w:rsidRPr="00386FDC" w:rsidRDefault="00F730DF" w:rsidP="00F730DF">
      <w:pPr>
        <w:jc w:val="center"/>
        <w:rPr>
          <w:b/>
          <w:sz w:val="28"/>
          <w:szCs w:val="28"/>
          <w:u w:val="single"/>
        </w:rPr>
      </w:pPr>
      <w:r w:rsidRPr="00386FDC">
        <w:rPr>
          <w:b/>
          <w:sz w:val="28"/>
          <w:szCs w:val="28"/>
          <w:u w:val="single"/>
        </w:rPr>
        <w:t>Мораторий на проверки</w:t>
      </w:r>
    </w:p>
    <w:p w:rsidR="00F730DF" w:rsidRDefault="00F730DF" w:rsidP="00F730DF">
      <w:pPr>
        <w:pStyle w:val="a3"/>
      </w:pPr>
      <w:r>
        <w:t xml:space="preserve">Приостановка по </w:t>
      </w:r>
      <w:r>
        <w:rPr>
          <w:b/>
          <w:bCs/>
          <w:u w:val="single"/>
        </w:rPr>
        <w:t>31 мая 2020 года</w:t>
      </w:r>
      <w:r>
        <w:t xml:space="preserve"> выездных (повторных) налоговых проверок, проверок онлайн-касс, проверки соблюдения валютного законодательства, приостанавливается проверки по сделкам между взаимозависимыми лицами. Также приостанавливается срок рассмотрения возражений на акты налоговых проверок;</w:t>
      </w:r>
      <w:r>
        <w:br/>
      </w:r>
      <w:r>
        <w:br/>
        <w:t xml:space="preserve">Если налогоплательщик не представит документы или сведения по запросу налоговой инспекции, его не оштрафуют по статье 126 НК РФ. Эта мера действует для тех </w:t>
      </w:r>
      <w:proofErr w:type="gramStart"/>
      <w:r>
        <w:t>случае</w:t>
      </w:r>
      <w:proofErr w:type="gramEnd"/>
      <w:r>
        <w:t>, когда срок представления документов пришелся на период с 1 марта по 31 мая 2020 год.</w:t>
      </w:r>
      <w:r>
        <w:br/>
      </w:r>
      <w:r>
        <w:br/>
      </w:r>
      <w:r>
        <w:rPr>
          <w:b/>
          <w:bCs/>
        </w:rPr>
        <w:t>На кого распространяется мера:</w:t>
      </w:r>
      <w:r>
        <w:t xml:space="preserve"> все субъекты малого и среднего предпринимательства.</w:t>
      </w:r>
    </w:p>
    <w:p w:rsidR="00F730DF" w:rsidRPr="00386FDC" w:rsidRDefault="00F730DF" w:rsidP="00F730DF">
      <w:pPr>
        <w:jc w:val="center"/>
        <w:rPr>
          <w:b/>
          <w:sz w:val="28"/>
          <w:szCs w:val="28"/>
          <w:u w:val="single"/>
        </w:rPr>
      </w:pPr>
      <w:r w:rsidRPr="00386FDC">
        <w:rPr>
          <w:b/>
          <w:sz w:val="28"/>
          <w:szCs w:val="28"/>
          <w:u w:val="single"/>
        </w:rPr>
        <w:lastRenderedPageBreak/>
        <w:t>Мораторий на налоговые санкции</w:t>
      </w:r>
    </w:p>
    <w:p w:rsidR="00F730DF" w:rsidRDefault="00F730DF" w:rsidP="00F730DF">
      <w:pPr>
        <w:pStyle w:val="a3"/>
      </w:pPr>
      <w:r>
        <w:t xml:space="preserve">ФНС России не будет штрафовать налогоплательщиков, которые не представили документы или сведения по запросу налоговой инспекции (по статье 126 НК РФ). Эта мера действует для тех случаев, когда срок представления документов пришелся на период с </w:t>
      </w:r>
      <w:r>
        <w:rPr>
          <w:b/>
          <w:bCs/>
          <w:u w:val="single"/>
        </w:rPr>
        <w:t>1 марта по 31 мая 2020 года</w:t>
      </w:r>
      <w:r>
        <w:t>.</w:t>
      </w:r>
      <w:r w:rsidR="00BA6095">
        <w:t xml:space="preserve"> </w:t>
      </w:r>
      <w:r w:rsidR="00BA6095">
        <w:rPr>
          <w:b/>
          <w:bCs/>
          <w:u w:val="single"/>
        </w:rPr>
        <w:t xml:space="preserve"> </w:t>
      </w:r>
      <w:r>
        <w:rPr>
          <w:b/>
          <w:bCs/>
          <w:u w:val="single"/>
        </w:rPr>
        <w:t>До 1 мая 2020 года</w:t>
      </w:r>
      <w:r>
        <w:t xml:space="preserve"> для бизнеса из реестра МСП не будут применяться меры взыскания задолженности. ИП или организациям ФНС России не пришлет требование с начисленными пенями и штрафами, не спишут задолженность и не заблокируют счета в банках.</w:t>
      </w:r>
    </w:p>
    <w:p w:rsidR="00F730DF" w:rsidRPr="00386FDC" w:rsidRDefault="00F730DF" w:rsidP="00F730DF">
      <w:pPr>
        <w:jc w:val="center"/>
        <w:rPr>
          <w:b/>
          <w:sz w:val="28"/>
          <w:szCs w:val="28"/>
          <w:u w:val="single"/>
        </w:rPr>
      </w:pPr>
      <w:r w:rsidRPr="00386FDC">
        <w:rPr>
          <w:b/>
          <w:sz w:val="28"/>
          <w:szCs w:val="28"/>
          <w:u w:val="single"/>
        </w:rPr>
        <w:t>Мораторий на банкротство</w:t>
      </w:r>
    </w:p>
    <w:p w:rsidR="00DB2C9C" w:rsidRDefault="00F730DF" w:rsidP="00F730DF">
      <w:pPr>
        <w:pStyle w:val="a3"/>
      </w:pPr>
      <w:r>
        <w:t>с 16 марта 2020 года ФНС России не принимает решения о банкротстве.</w:t>
      </w:r>
      <w:r w:rsidR="00DB2C9C">
        <w:t xml:space="preserve"> </w:t>
      </w:r>
    </w:p>
    <w:p w:rsidR="00F730DF" w:rsidRDefault="00F730DF" w:rsidP="00F730DF">
      <w:pPr>
        <w:pStyle w:val="a3"/>
      </w:pPr>
      <w:r>
        <w:rPr>
          <w:b/>
          <w:bCs/>
        </w:rPr>
        <w:t>На кого распространяется мера:</w:t>
      </w:r>
      <w:r>
        <w:t> все субъекты малого и среднего предпринимательства.</w:t>
      </w:r>
      <w:r w:rsidR="00DB2C9C">
        <w:t xml:space="preserve"> </w:t>
      </w:r>
      <w:r>
        <w:t>Более подробную информацию можно получить: по телефону горячей линии ФНС России 8-800-222-22-22 на сайте ФНС России в разделе «</w:t>
      </w:r>
      <w:proofErr w:type="spellStart"/>
      <w:r>
        <w:t>Коронавирус</w:t>
      </w:r>
      <w:proofErr w:type="spellEnd"/>
      <w:r>
        <w:t xml:space="preserve">: Меры поддержки бизнеса» </w:t>
      </w:r>
      <w:hyperlink r:id="rId15" w:tgtFrame="_blank" w:history="1">
        <w:r>
          <w:rPr>
            <w:rStyle w:val="a4"/>
          </w:rPr>
          <w:t>https://www.nalog.ru/rn23/business-support-2020/</w:t>
        </w:r>
      </w:hyperlink>
      <w:r>
        <w:t>.</w:t>
      </w:r>
    </w:p>
    <w:p w:rsidR="00F730DF" w:rsidRPr="00386FDC" w:rsidRDefault="00F730DF" w:rsidP="00F730DF">
      <w:pPr>
        <w:jc w:val="center"/>
        <w:rPr>
          <w:b/>
          <w:sz w:val="28"/>
          <w:szCs w:val="28"/>
          <w:u w:val="single"/>
        </w:rPr>
      </w:pPr>
      <w:r w:rsidRPr="00386FDC">
        <w:rPr>
          <w:b/>
          <w:sz w:val="28"/>
          <w:szCs w:val="28"/>
          <w:u w:val="single"/>
        </w:rPr>
        <w:t>Продление срока предоставления отчетности</w:t>
      </w:r>
    </w:p>
    <w:p w:rsidR="00F730DF" w:rsidRPr="00F730DF" w:rsidRDefault="00F730DF" w:rsidP="00F730DF">
      <w:pPr>
        <w:jc w:val="center"/>
        <w:rPr>
          <w:b/>
          <w:u w:val="single"/>
        </w:rPr>
      </w:pPr>
    </w:p>
    <w:p w:rsidR="00F730DF" w:rsidRDefault="00F730DF" w:rsidP="00F730DF">
      <w:r>
        <w:t xml:space="preserve">Правительство РФ приняло меры по поддержке бизнеса, занятого в пострадавших от </w:t>
      </w:r>
      <w:proofErr w:type="spellStart"/>
      <w:r>
        <w:t>коронавируса</w:t>
      </w:r>
      <w:proofErr w:type="spellEnd"/>
      <w:r>
        <w:t xml:space="preserve"> отраслях, включая малое и среднее предпринимательство (</w:t>
      </w:r>
      <w:hyperlink r:id="rId16" w:tgtFrame="_blank" w:history="1">
        <w:r>
          <w:rPr>
            <w:rStyle w:val="a4"/>
          </w:rPr>
          <w:t>постановление Правительства РФ от 02.04.2020 № 409</w:t>
        </w:r>
      </w:hyperlink>
      <w:r>
        <w:t>) С информацией о мерах поддержки бизнеса также можно ознакомиться в специальном разделе на сайте ФНС России (</w:t>
      </w:r>
      <w:hyperlink r:id="rId17" w:tgtFrame="_blank" w:history="1">
        <w:r>
          <w:rPr>
            <w:rStyle w:val="a4"/>
          </w:rPr>
          <w:t>https://www.nalog.ru/rn23/business-support-2020/</w:t>
        </w:r>
      </w:hyperlink>
      <w:r>
        <w:t xml:space="preserve">) </w:t>
      </w:r>
    </w:p>
    <w:p w:rsidR="00F730DF" w:rsidRDefault="00F730DF" w:rsidP="00F730DF"/>
    <w:p w:rsidR="00F730DF" w:rsidRDefault="00F730DF" w:rsidP="00F730DF">
      <w:proofErr w:type="gramStart"/>
      <w:r>
        <w:rPr>
          <w:b/>
          <w:bCs/>
        </w:rPr>
        <w:t>В частности, субъектам малого и среднего бизнеса, которые включены в реестр МСП и ведут деятельность в пострадавших отраслях (перечень определяется Правительством РФ), перенесены сроки уплаты налогов:</w:t>
      </w:r>
      <w:r>
        <w:br/>
        <w:t xml:space="preserve">1. налога на прибыль, единого сельскохозяйственного налога и налога по УСН за 2019 год, налогов (авансовых платежей) за март и первый квартал 2020 года (за исключением НДС, НПД и налогов, уплачиваемых налоговыми агентами) - </w:t>
      </w:r>
      <w:r>
        <w:rPr>
          <w:b/>
          <w:bCs/>
        </w:rPr>
        <w:t>на</w:t>
      </w:r>
      <w:proofErr w:type="gramEnd"/>
      <w:r>
        <w:rPr>
          <w:b/>
          <w:bCs/>
        </w:rPr>
        <w:t xml:space="preserve"> 6 месяцев;</w:t>
      </w:r>
      <w:r>
        <w:br/>
        <w:t xml:space="preserve">2. налогов (авансовых платежей) за апрель - июнь, второй квартал и первое полугодие 2020 года, налога по патенту, срок уплаты которого приходится на второй квартал 2020 года - </w:t>
      </w:r>
      <w:r>
        <w:rPr>
          <w:b/>
          <w:bCs/>
        </w:rPr>
        <w:t>на 4 месяца;</w:t>
      </w:r>
    </w:p>
    <w:p w:rsidR="00F730DF" w:rsidRDefault="00F730DF" w:rsidP="00F730DF">
      <w:r>
        <w:t xml:space="preserve">3. НДФЛ с доходов индивидуальных предпринимателей за 2019 год - </w:t>
      </w:r>
      <w:r>
        <w:rPr>
          <w:b/>
          <w:bCs/>
        </w:rPr>
        <w:t>на 3 месяца</w:t>
      </w:r>
      <w:r>
        <w:t xml:space="preserve">. </w:t>
      </w:r>
    </w:p>
    <w:p w:rsidR="00F730DF" w:rsidRDefault="00F730DF" w:rsidP="00F730DF"/>
    <w:p w:rsidR="00F730DF" w:rsidRDefault="00F730DF" w:rsidP="00F730DF">
      <w:proofErr w:type="gramStart"/>
      <w:r>
        <w:rPr>
          <w:b/>
          <w:bCs/>
        </w:rPr>
        <w:t>Для всех организаций и ИП переносится срок представления налоговой отчетности:</w:t>
      </w:r>
      <w:r>
        <w:br/>
        <w:t xml:space="preserve">1. деклараций, расчетов по авансовым платежам (кроме НДС и расчетов по страховым взносам), расчетов, представляемых налоговыми агентами, бухгалтерской отчетности, срок сдачи которых приходится на март - май 2020 года - </w:t>
      </w:r>
      <w:r>
        <w:rPr>
          <w:b/>
          <w:bCs/>
        </w:rPr>
        <w:t>на 3 месяца</w:t>
      </w:r>
      <w:r>
        <w:br/>
        <w:t xml:space="preserve">2.налоговых деклараций по НДС и расчетов по страховым взносам за I квартал 2020 года - </w:t>
      </w:r>
      <w:r>
        <w:rPr>
          <w:b/>
          <w:bCs/>
        </w:rPr>
        <w:t>до 15 мая 2020</w:t>
      </w:r>
      <w:proofErr w:type="gramEnd"/>
      <w:r>
        <w:rPr>
          <w:b/>
          <w:bCs/>
        </w:rPr>
        <w:t xml:space="preserve"> года</w:t>
      </w:r>
    </w:p>
    <w:p w:rsidR="00F730DF" w:rsidRDefault="00F730DF" w:rsidP="00E73DBA">
      <w:pPr>
        <w:jc w:val="center"/>
        <w:rPr>
          <w:b/>
          <w:sz w:val="28"/>
          <w:szCs w:val="28"/>
        </w:rPr>
      </w:pPr>
    </w:p>
    <w:p w:rsidR="00C6229C" w:rsidRPr="00386FDC" w:rsidRDefault="00C6229C" w:rsidP="00C6229C">
      <w:pPr>
        <w:jc w:val="center"/>
        <w:rPr>
          <w:b/>
          <w:sz w:val="28"/>
          <w:szCs w:val="28"/>
          <w:u w:val="single"/>
        </w:rPr>
      </w:pPr>
      <w:r w:rsidRPr="00386FDC">
        <w:rPr>
          <w:b/>
          <w:sz w:val="28"/>
          <w:szCs w:val="28"/>
          <w:u w:val="single"/>
        </w:rPr>
        <w:t>Снижение тарифов по страховым взносам</w:t>
      </w:r>
    </w:p>
    <w:p w:rsidR="00C6229C" w:rsidRDefault="00C6229C" w:rsidP="00C6229C">
      <w:pPr>
        <w:pStyle w:val="a3"/>
      </w:pPr>
      <w:proofErr w:type="gramStart"/>
      <w:r>
        <w:t xml:space="preserve">Для субъектов малого и среднего предпринимательства, выплачивающих заработную плату, будет снижен тариф по страховым взносам с 30 до 15 %. Пониженный тариф будет распространяться только на ту часть заработной платы, которая превышает МРОТ (Федеральный закон от 1 апреля 2020 г. № 102-ФЗ «О внесении изменений в части первую и </w:t>
      </w:r>
      <w:r>
        <w:lastRenderedPageBreak/>
        <w:t>вторую Налогового кодекса Российской Федерации и отдельные законодательные акты Российской Федерации» (Статья 5</w:t>
      </w:r>
      <w:proofErr w:type="gramEnd"/>
      <w:r>
        <w:t>).</w:t>
      </w:r>
      <w:r w:rsidR="00BA6095">
        <w:t xml:space="preserve"> </w:t>
      </w:r>
      <w:r>
        <w:rPr>
          <w:b/>
          <w:bCs/>
        </w:rPr>
        <w:t>На кого распространяется мера:</w:t>
      </w:r>
      <w:r>
        <w:t> все субъекты малого и среднего предпринимательства.</w:t>
      </w:r>
    </w:p>
    <w:p w:rsidR="00CA66CA" w:rsidRPr="000F621C" w:rsidRDefault="00E73DBA" w:rsidP="00E73DBA">
      <w:pPr>
        <w:jc w:val="center"/>
        <w:rPr>
          <w:b/>
          <w:sz w:val="36"/>
          <w:szCs w:val="36"/>
          <w:u w:val="single"/>
        </w:rPr>
      </w:pPr>
      <w:r w:rsidRPr="000F621C">
        <w:rPr>
          <w:b/>
          <w:sz w:val="36"/>
          <w:szCs w:val="36"/>
          <w:u w:val="single"/>
        </w:rPr>
        <w:t>Финансовая поддержка</w:t>
      </w:r>
    </w:p>
    <w:p w:rsidR="00E73DBA" w:rsidRPr="00E73DBA" w:rsidRDefault="00E73DBA" w:rsidP="00E73DBA">
      <w:pPr>
        <w:jc w:val="center"/>
        <w:rPr>
          <w:b/>
          <w:sz w:val="28"/>
          <w:szCs w:val="28"/>
        </w:rPr>
      </w:pPr>
    </w:p>
    <w:p w:rsidR="00E73DBA" w:rsidRPr="00CB1CD1" w:rsidRDefault="00E73DBA" w:rsidP="00CB1CD1">
      <w:pPr>
        <w:jc w:val="center"/>
        <w:rPr>
          <w:b/>
          <w:u w:val="single"/>
        </w:rPr>
      </w:pPr>
      <w:r w:rsidRPr="00CB1CD1">
        <w:rPr>
          <w:b/>
          <w:u w:val="single"/>
        </w:rPr>
        <w:t>Фонд микрофинансирования Краснодарского края.</w:t>
      </w:r>
    </w:p>
    <w:p w:rsidR="00E73DBA" w:rsidRDefault="00E73DBA" w:rsidP="00E73DBA">
      <w:pPr>
        <w:rPr>
          <w:bCs/>
        </w:rPr>
      </w:pPr>
      <w:r w:rsidRPr="00E73DBA">
        <w:t xml:space="preserve">Антикризисные </w:t>
      </w:r>
      <w:r>
        <w:t>м</w:t>
      </w:r>
      <w:r w:rsidRPr="00E73DBA">
        <w:rPr>
          <w:bCs/>
        </w:rPr>
        <w:t>икрозаймы:</w:t>
      </w:r>
    </w:p>
    <w:p w:rsidR="00E73DBA" w:rsidRDefault="00E73DBA" w:rsidP="00E73DBA">
      <w:r>
        <w:t xml:space="preserve">1. </w:t>
      </w:r>
      <w:proofErr w:type="spellStart"/>
      <w:r>
        <w:t>Займ</w:t>
      </w:r>
      <w:proofErr w:type="spellEnd"/>
      <w:r>
        <w:t xml:space="preserve"> на неотложные нужды «</w:t>
      </w:r>
      <w:proofErr w:type="gramStart"/>
      <w:r>
        <w:t>Антикризисный</w:t>
      </w:r>
      <w:proofErr w:type="gramEnd"/>
      <w:r>
        <w:t xml:space="preserve"> 0,1-1-1»:</w:t>
      </w:r>
    </w:p>
    <w:p w:rsidR="00E73DBA" w:rsidRDefault="00E73DBA" w:rsidP="00E73DBA">
      <w:r>
        <w:t xml:space="preserve">Цели: выплата заработной платы сотрудникам, </w:t>
      </w:r>
      <w:proofErr w:type="gramStart"/>
      <w:r>
        <w:t>согласно</w:t>
      </w:r>
      <w:proofErr w:type="gramEnd"/>
      <w:r>
        <w:t xml:space="preserve"> штатного расписания, в размере МРОТ на каждого сотрудника, оплата арендных платежей по договору аренды недвижимости, оплата коммунальных услуг;</w:t>
      </w:r>
      <w:r>
        <w:br/>
        <w:t>Сумма займа: от 100 000 до 1 000 000 рублей;</w:t>
      </w:r>
      <w:r>
        <w:br/>
        <w:t>Ставка: 0,1 % годовых;</w:t>
      </w:r>
      <w:r>
        <w:br/>
        <w:t>Отсрочка по оплате основного долга: до 1 года;</w:t>
      </w:r>
      <w:r>
        <w:br/>
        <w:t>Срок займа: до 2 лет.</w:t>
      </w:r>
      <w:r>
        <w:br/>
      </w:r>
    </w:p>
    <w:p w:rsidR="00E73DBA" w:rsidRDefault="00E73DBA" w:rsidP="00E73DBA">
      <w:r>
        <w:t xml:space="preserve">2. </w:t>
      </w:r>
      <w:proofErr w:type="spellStart"/>
      <w:r>
        <w:t>Займ</w:t>
      </w:r>
      <w:proofErr w:type="spellEnd"/>
      <w:r>
        <w:t xml:space="preserve"> «Антикризисный 1-1-1»:</w:t>
      </w:r>
    </w:p>
    <w:p w:rsidR="00F57E02" w:rsidRDefault="00E73DBA" w:rsidP="00F57E02">
      <w:pPr>
        <w:jc w:val="both"/>
      </w:pPr>
      <w:r>
        <w:t xml:space="preserve"> Цели: пополнение оборотных средств, материально-производственных запасов, выплату заработной платы сотрудникам;</w:t>
      </w:r>
      <w:r w:rsidR="00F57E02">
        <w:t xml:space="preserve"> </w:t>
      </w:r>
    </w:p>
    <w:p w:rsidR="00F57E02" w:rsidRDefault="00E73DBA" w:rsidP="00F57E02">
      <w:pPr>
        <w:jc w:val="both"/>
      </w:pPr>
      <w:r>
        <w:t>Сумма займа: от 100 000 до 2 000 000 рублей;</w:t>
      </w:r>
      <w:r w:rsidR="00F57E02">
        <w:t xml:space="preserve"> </w:t>
      </w:r>
    </w:p>
    <w:p w:rsidR="00F57E02" w:rsidRDefault="00E73DBA" w:rsidP="00F57E02">
      <w:pPr>
        <w:jc w:val="both"/>
      </w:pPr>
      <w:r>
        <w:t xml:space="preserve">Ставка: 1 % </w:t>
      </w:r>
      <w:proofErr w:type="gramStart"/>
      <w:r>
        <w:t>годовых</w:t>
      </w:r>
      <w:proofErr w:type="gramEnd"/>
      <w:r>
        <w:t>;</w:t>
      </w:r>
    </w:p>
    <w:p w:rsidR="00F57E02" w:rsidRDefault="00E73DBA" w:rsidP="00F57E02">
      <w:pPr>
        <w:jc w:val="both"/>
      </w:pPr>
      <w:r>
        <w:t>Отсрочка по оплате основного долга до 1 года;</w:t>
      </w:r>
      <w:r w:rsidR="00F57E02">
        <w:t xml:space="preserve"> </w:t>
      </w:r>
    </w:p>
    <w:p w:rsidR="00F57E02" w:rsidRDefault="00E73DBA" w:rsidP="00F57E02">
      <w:pPr>
        <w:jc w:val="both"/>
      </w:pPr>
      <w:r>
        <w:t>Срок займа: до 3 лет.</w:t>
      </w:r>
      <w:r w:rsidR="00F57E02">
        <w:t xml:space="preserve"> </w:t>
      </w:r>
    </w:p>
    <w:p w:rsidR="00E73DBA" w:rsidRDefault="00E73DBA" w:rsidP="00F57E02">
      <w:pPr>
        <w:jc w:val="both"/>
      </w:pPr>
      <w:r>
        <w:t xml:space="preserve">Узнать подробнее на сайте фонда </w:t>
      </w:r>
      <w:hyperlink r:id="rId18" w:history="1">
        <w:r w:rsidR="00BA6095" w:rsidRPr="00E23CC6">
          <w:rPr>
            <w:rStyle w:val="a4"/>
          </w:rPr>
          <w:t>http://www.fmkk.ru/</w:t>
        </w:r>
      </w:hyperlink>
      <w:r>
        <w:t>, телефон для справок: (861)298-08-08, телефон (86155) 3-35-38 - отдел инвестиций и проектного сопровождения администрации муниципального образования Белореченский район.</w:t>
      </w:r>
    </w:p>
    <w:p w:rsidR="00E73DBA" w:rsidRDefault="00E73DBA" w:rsidP="00E73DBA"/>
    <w:p w:rsidR="00E73DBA" w:rsidRPr="00CB1CD1" w:rsidRDefault="00E73DBA" w:rsidP="00CB1CD1">
      <w:pPr>
        <w:jc w:val="center"/>
        <w:rPr>
          <w:b/>
          <w:bCs/>
          <w:u w:val="single"/>
        </w:rPr>
      </w:pPr>
      <w:r w:rsidRPr="00CB1CD1">
        <w:rPr>
          <w:b/>
          <w:bCs/>
          <w:u w:val="single"/>
        </w:rPr>
        <w:t>Фонд развития бизнеса Краснодарского края</w:t>
      </w:r>
    </w:p>
    <w:p w:rsidR="00E73DBA" w:rsidRDefault="00E73DBA" w:rsidP="00F57E02">
      <w:pPr>
        <w:jc w:val="both"/>
        <w:rPr>
          <w:b/>
          <w:bCs/>
        </w:rPr>
      </w:pPr>
      <w:r>
        <w:rPr>
          <w:b/>
          <w:bCs/>
        </w:rPr>
        <w:t>Гарантии:</w:t>
      </w:r>
    </w:p>
    <w:p w:rsidR="00E73DBA" w:rsidRDefault="00E73DBA" w:rsidP="00F57E02">
      <w:pPr>
        <w:jc w:val="both"/>
      </w:pPr>
      <w:r>
        <w:t xml:space="preserve">с 1 апреля 2020 года снижены ставки вознаграждения за предоставление поручительства для субъектов МСП, осуществляющих деятельность: </w:t>
      </w:r>
    </w:p>
    <w:p w:rsidR="00E73DBA" w:rsidRDefault="00E73DBA" w:rsidP="00F57E02">
      <w:pPr>
        <w:jc w:val="both"/>
      </w:pPr>
      <w:r>
        <w:t xml:space="preserve">- в торговле до 1 %, но не более 3 % за весь период; </w:t>
      </w:r>
    </w:p>
    <w:p w:rsidR="00E73DBA" w:rsidRDefault="00E73DBA" w:rsidP="00F57E02">
      <w:pPr>
        <w:jc w:val="both"/>
      </w:pPr>
      <w:r>
        <w:t>- в туристической сфере, курортно-рекреационной и гостиничной, оказания социально-бытовых услуг населению, строительства, жилищно-коммунального хозяйства и экологии, оказывающих транспортные услуги, услуги в области информационных и коммуникационных технологий, осуществляющих деятельность в области топливно-энергетического комплекса до 0,5 %, но не более 3 % за весь период.</w:t>
      </w:r>
      <w:r w:rsidR="00DB0CC9">
        <w:t xml:space="preserve"> </w:t>
      </w:r>
      <w:proofErr w:type="gramStart"/>
      <w:r>
        <w:t xml:space="preserve">Сохраняется ставка 0,5% годовых, но не более 3% за весь период для субъектов МСП осуществляющих деятельность в сфере сельского хозяйства и обрабатывающего производства. </w:t>
      </w:r>
      <w:proofErr w:type="gramEnd"/>
    </w:p>
    <w:p w:rsidR="00E73DBA" w:rsidRDefault="00E73DBA" w:rsidP="00F57E02">
      <w:pPr>
        <w:jc w:val="both"/>
      </w:pPr>
      <w:r>
        <w:t xml:space="preserve">Узнать подробнее </w:t>
      </w:r>
      <w:hyperlink r:id="rId19" w:tgtFrame="_blank" w:history="1">
        <w:r>
          <w:rPr>
            <w:rStyle w:val="a4"/>
          </w:rPr>
          <w:t>http://www.gfkuban.ru/</w:t>
        </w:r>
      </w:hyperlink>
      <w:r>
        <w:t>. Телефон: (861) 992-03-68</w:t>
      </w:r>
    </w:p>
    <w:p w:rsidR="00E73DBA" w:rsidRDefault="00E73DBA" w:rsidP="00E73DBA"/>
    <w:p w:rsidR="00E73DBA" w:rsidRPr="001F644B" w:rsidRDefault="00E73DBA" w:rsidP="001F644B">
      <w:pPr>
        <w:jc w:val="center"/>
        <w:rPr>
          <w:b/>
          <w:u w:val="single"/>
        </w:rPr>
      </w:pPr>
      <w:r w:rsidRPr="001F644B">
        <w:rPr>
          <w:b/>
          <w:u w:val="single"/>
        </w:rPr>
        <w:t>Беспроцентные кредиты на выплату зарплат</w:t>
      </w:r>
    </w:p>
    <w:p w:rsidR="00E73DBA" w:rsidRDefault="00E73DBA" w:rsidP="00C94ECD">
      <w:pPr>
        <w:pStyle w:val="a3"/>
        <w:jc w:val="both"/>
      </w:pPr>
      <w:r>
        <w:t xml:space="preserve">Правительство РФ утвердило предложенные Минэкономразвития </w:t>
      </w:r>
      <w:hyperlink r:id="rId20" w:tgtFrame="_blank" w:history="1">
        <w:r>
          <w:rPr>
            <w:rStyle w:val="a4"/>
          </w:rPr>
          <w:t>правила предоставления субсидий</w:t>
        </w:r>
      </w:hyperlink>
      <w:r>
        <w:t xml:space="preserve"> кредитным организациям на беспроцентные кредиты бизнесу для поддержки их зарплатных фондов, а также одобрило проект распоряжения о выделении на эти цели 2,6 </w:t>
      </w:r>
      <w:proofErr w:type="gramStart"/>
      <w:r>
        <w:t>млрд</w:t>
      </w:r>
      <w:proofErr w:type="gramEnd"/>
      <w:r>
        <w:t xml:space="preserve"> рублей. Субсидия, предоставляемая банкам, позволит предпринимателям взять заём под 0%. Гарантия по кредиту обеспечивается поручительством ВЭБ (до 75%).  На кого распространяются меры: юридические лица и индивидуальные предприниматели из перечня пострадавших отраслей экономики, перечень которых определен Правительством РФ.  Условия получения займа:</w:t>
      </w:r>
    </w:p>
    <w:p w:rsidR="00E73DBA" w:rsidRDefault="00E73DBA" w:rsidP="00C94ECD">
      <w:pPr>
        <w:numPr>
          <w:ilvl w:val="0"/>
          <w:numId w:val="1"/>
        </w:numPr>
        <w:spacing w:before="100" w:beforeAutospacing="1" w:after="100" w:afterAutospacing="1"/>
        <w:jc w:val="both"/>
      </w:pPr>
      <w:r>
        <w:lastRenderedPageBreak/>
        <w:t>Компания должна быть зарегистрирована в Едином реестре МСП, вести деятельность не менее 1 года и хотя бы один раз уплатить налоги.</w:t>
      </w:r>
    </w:p>
    <w:p w:rsidR="00E73DBA" w:rsidRDefault="00E73DBA" w:rsidP="00C94ECD">
      <w:pPr>
        <w:numPr>
          <w:ilvl w:val="0"/>
          <w:numId w:val="1"/>
        </w:numPr>
        <w:spacing w:before="100" w:beforeAutospacing="1" w:after="100" w:afterAutospacing="1"/>
        <w:jc w:val="both"/>
      </w:pPr>
      <w:r>
        <w:t> В отношении компании не должна быть введена процедура банкротства.</w:t>
      </w:r>
    </w:p>
    <w:p w:rsidR="00E73DBA" w:rsidRDefault="00E73DBA" w:rsidP="00C94ECD">
      <w:pPr>
        <w:numPr>
          <w:ilvl w:val="0"/>
          <w:numId w:val="1"/>
        </w:numPr>
        <w:spacing w:before="100" w:beforeAutospacing="1" w:after="100" w:afterAutospacing="1"/>
        <w:jc w:val="both"/>
      </w:pPr>
      <w:r>
        <w:t>Обязательное условие – сохранение численности персонала на весь период кредитования или сокращение персонала не более чем на 10% в месяц.</w:t>
      </w:r>
    </w:p>
    <w:p w:rsidR="00E73DBA" w:rsidRDefault="00E73DBA" w:rsidP="00C94ECD">
      <w:pPr>
        <w:jc w:val="both"/>
      </w:pPr>
      <w:r>
        <w:t xml:space="preserve">Размер кредита </w:t>
      </w:r>
      <w:r w:rsidR="00C94ECD">
        <w:t>о</w:t>
      </w:r>
      <w:r>
        <w:t>граничен. Максимальный размер будет высчитываться по формуле: количество сотрудников (на основании трудовых договоров) х МРОТ х 6 месяцев.</w:t>
      </w:r>
    </w:p>
    <w:p w:rsidR="00C94ECD" w:rsidRDefault="00E73DBA" w:rsidP="00C94ECD">
      <w:pPr>
        <w:jc w:val="both"/>
      </w:pPr>
      <w:r>
        <w:t xml:space="preserve">Срок кредита </w:t>
      </w:r>
      <w:r w:rsidR="00C94ECD">
        <w:t>о</w:t>
      </w:r>
      <w:r>
        <w:t>граничен до 1 года.</w:t>
      </w:r>
      <w:r w:rsidR="00C94ECD">
        <w:t xml:space="preserve"> </w:t>
      </w:r>
      <w:r>
        <w:t>Когда нужно выплачивать кредит? По окончании кредитного договора или с 1 октября 2020 года – в соответствии с графиком. Банки также могут предложить продлить срок кредитования, но уже под 4%.</w:t>
      </w:r>
      <w:r w:rsidR="00C94ECD">
        <w:t xml:space="preserve"> </w:t>
      </w:r>
      <w:r>
        <w:t>В каком банке можно взять такой заём?</w:t>
      </w:r>
      <w:r w:rsidR="00C94ECD">
        <w:t xml:space="preserve"> </w:t>
      </w:r>
      <w:r>
        <w:t>Программа уже действует в следующих банках: «ВТБ», «Сбербанк», «МСП Банк», «Промсвязьбанк», «Газпромбанк», «</w:t>
      </w:r>
      <w:proofErr w:type="spellStart"/>
      <w:r>
        <w:t>Альфа-банк</w:t>
      </w:r>
      <w:proofErr w:type="spellEnd"/>
      <w:r>
        <w:t>», «Открытие». В настоящее время Минэкономразвития проводит дополнительный отбор банков на получение субсидии.</w:t>
      </w:r>
      <w:r w:rsidR="00C94ECD">
        <w:t xml:space="preserve"> </w:t>
      </w:r>
    </w:p>
    <w:p w:rsidR="00E73DBA" w:rsidRDefault="00E73DBA" w:rsidP="00C94ECD">
      <w:pPr>
        <w:jc w:val="both"/>
      </w:pPr>
      <w:r>
        <w:t xml:space="preserve">Важно! Для получения кредита вы можете обратиться в любой из перечисленных выше банков. В правилах, утверждённых Правительством, отсутствует требование о необходимости получать заёмные средства только в банке, где у потенциального заёмщика имеется зарплатный проект. Что делать, если возникли сложности с получением кредита? Если кредитная организация отказывает вам в предоставлении кредита – обращайтесь на «горячую линию» Банка России </w:t>
      </w:r>
      <w:hyperlink r:id="rId21" w:history="1">
        <w:r>
          <w:rPr>
            <w:rStyle w:val="a4"/>
          </w:rPr>
          <w:t>8 (800) 300-30-00</w:t>
        </w:r>
      </w:hyperlink>
      <w:r>
        <w:t xml:space="preserve">. </w:t>
      </w:r>
    </w:p>
    <w:p w:rsidR="00D95967" w:rsidRDefault="00D95967" w:rsidP="00C94ECD">
      <w:pPr>
        <w:jc w:val="both"/>
      </w:pPr>
    </w:p>
    <w:p w:rsidR="00D95967" w:rsidRPr="001F644B" w:rsidRDefault="00D95967" w:rsidP="001F644B">
      <w:pPr>
        <w:jc w:val="center"/>
        <w:rPr>
          <w:b/>
          <w:u w:val="single"/>
        </w:rPr>
      </w:pPr>
      <w:r w:rsidRPr="001F644B">
        <w:rPr>
          <w:b/>
          <w:u w:val="single"/>
        </w:rPr>
        <w:t xml:space="preserve">Субсидии субъектам малого и среднего бизнеса, пострадавшим в условиях </w:t>
      </w:r>
      <w:proofErr w:type="spellStart"/>
      <w:r w:rsidRPr="001F644B">
        <w:rPr>
          <w:b/>
          <w:u w:val="single"/>
        </w:rPr>
        <w:t>коронавируса</w:t>
      </w:r>
      <w:proofErr w:type="spellEnd"/>
      <w:r w:rsidRPr="001F644B">
        <w:rPr>
          <w:b/>
          <w:u w:val="single"/>
        </w:rPr>
        <w:t>, для компенсации затрат на сохранение занятости и оплаты труда работников</w:t>
      </w:r>
    </w:p>
    <w:p w:rsidR="00D95967" w:rsidRDefault="00D95967" w:rsidP="004C0700">
      <w:pPr>
        <w:pStyle w:val="a3"/>
        <w:jc w:val="both"/>
      </w:pPr>
      <w:r>
        <w:t>В мае и июне будет предоставлена безвозмездная финансовая помощь на выплату заработной платы и неотложные задачи субъектам МСП наиболее пострадавших отраслей.</w:t>
      </w:r>
      <w:r w:rsidR="0079535C">
        <w:t xml:space="preserve"> </w:t>
      </w:r>
      <w:r>
        <w:t xml:space="preserve">Правительство Российской Федерации утвердило правила предоставления в 2020 году из федерального бюджета субсидий субъектам малого и среднего предпринимательства в отраслях российской экономики, в наибольшей степени пострадавших в условиях распространения </w:t>
      </w:r>
      <w:proofErr w:type="spellStart"/>
      <w:r>
        <w:t>коронавирусной</w:t>
      </w:r>
      <w:proofErr w:type="spellEnd"/>
      <w:r>
        <w:t xml:space="preserve"> инфекции.</w:t>
      </w:r>
      <w:r w:rsidR="0079535C">
        <w:t xml:space="preserve"> </w:t>
      </w:r>
      <w:r>
        <w:t>Соответствующее постановление Правительства Российской Федерации, подписанное 24 апреля 2020 г., разработано для частичной компенсации затрат субъектов МСП, в том числе на сохранение занятости и оплаты труда своих работников в апреле и мае 2020 года.</w:t>
      </w:r>
      <w:r w:rsidR="0079535C">
        <w:t xml:space="preserve"> </w:t>
      </w:r>
      <w:r>
        <w:t>Согласно документу, получатель субсидии определяется по основному виду экономической деятельности, исходя из данных на 1 марта 2020 г.</w:t>
      </w:r>
      <w:r w:rsidR="0079535C">
        <w:t xml:space="preserve"> </w:t>
      </w:r>
      <w:r>
        <w:t>Федеральная налоговая служба формирует реестр в пределах лимитов бюджетных обязательств.</w:t>
      </w:r>
      <w:r w:rsidR="0079535C">
        <w:t xml:space="preserve"> </w:t>
      </w:r>
      <w:r>
        <w:t xml:space="preserve">В свою очередь, получатель субсидии направляет в налоговый орган по месту нахождения организации заявление в электронной форме по телекоммуникационным каналам связи (в </w:t>
      </w:r>
      <w:proofErr w:type="spellStart"/>
      <w:r>
        <w:t>т</w:t>
      </w:r>
      <w:proofErr w:type="gramStart"/>
      <w:r>
        <w:t>.ч</w:t>
      </w:r>
      <w:proofErr w:type="spellEnd"/>
      <w:proofErr w:type="gramEnd"/>
      <w:r>
        <w:t xml:space="preserve"> при помощи личного кабинета налогоплательщика на сайте ФНС России) или в виде почтового отправления по специальной форме.</w:t>
      </w:r>
      <w:r w:rsidR="000C7C2E">
        <w:t xml:space="preserve"> </w:t>
      </w:r>
      <w:r>
        <w:t>Для получения субсидии за апрель 2020 года получателю субсидии необходимо подать заявление в налоговый орган в период с 1 мая до 1 июня 2020 года, а для получения субсидии за май 2020 года — с 1 июня до 1 июля 2020 года.</w:t>
      </w:r>
      <w:r w:rsidR="000C7C2E">
        <w:t xml:space="preserve"> </w:t>
      </w:r>
      <w:r>
        <w:t>Условиями предоставления субсидии предусмотрено, что получатель субсидии не должен находиться в процессе ликвидации, и в его отношении не должна быть введена процедура банкротства. По состоянию на 1 марта 2020 г. необходимо отсутствие недоимки по налогам и страховым взносам, в совокупности превышающей 3000 рублей, а количество работников в месяце, за который выплачивается субсидия, составляет не менее 90 % от количества работников в марте 2020 года.</w:t>
      </w:r>
      <w:r w:rsidR="004C0700">
        <w:t xml:space="preserve"> </w:t>
      </w:r>
      <w:r>
        <w:t xml:space="preserve">Размер субсидии определяется как произведение величины минимального </w:t>
      </w:r>
      <w:proofErr w:type="gramStart"/>
      <w:r>
        <w:t>размера оплаты труда</w:t>
      </w:r>
      <w:proofErr w:type="gramEnd"/>
      <w:r>
        <w:t>, составляющей 12130 рублей, на количество работников в марте 2020 года.</w:t>
      </w:r>
      <w:r w:rsidR="004C0700">
        <w:t xml:space="preserve"> </w:t>
      </w:r>
      <w:r>
        <w:t xml:space="preserve">Для индивидуальных предпринимателей, не имеющих работников, размер субсидии равен величине минимального </w:t>
      </w:r>
      <w:proofErr w:type="gramStart"/>
      <w:r>
        <w:t>размера оплаты труда</w:t>
      </w:r>
      <w:proofErr w:type="gramEnd"/>
      <w:r>
        <w:t xml:space="preserve"> (МРОТ).</w:t>
      </w:r>
      <w:r w:rsidR="004C0700">
        <w:t xml:space="preserve"> </w:t>
      </w:r>
      <w:r>
        <w:t xml:space="preserve">Количество работников </w:t>
      </w:r>
      <w:r>
        <w:lastRenderedPageBreak/>
        <w:t>получателя субсидии определяется Федеральной налоговой службой на основании данных, полученных от Пенсионного фонда Российской Федерации.</w:t>
      </w:r>
      <w:r w:rsidR="004C0700">
        <w:t xml:space="preserve"> </w:t>
      </w:r>
      <w:r>
        <w:t>Порядок предоставления субсидий бизнесу предусматривает использование сложившейся инфраструктуры взаимодействия с налогоплательщиками, что позволит обеспечить удобный дистанционный режим подачи заявлений на оказание поддержки, процедуру рассмотрения заявления и выплаты сре</w:t>
      </w:r>
      <w:proofErr w:type="gramStart"/>
      <w:r>
        <w:t>дств в к</w:t>
      </w:r>
      <w:proofErr w:type="gramEnd"/>
      <w:r>
        <w:t>ороткие сроки со дня обращения.</w:t>
      </w:r>
    </w:p>
    <w:p w:rsidR="00D95967" w:rsidRDefault="00D95967" w:rsidP="004C0700">
      <w:pPr>
        <w:jc w:val="both"/>
      </w:pPr>
      <w:r>
        <w:t xml:space="preserve">Подробнее </w:t>
      </w:r>
      <w:hyperlink r:id="rId22" w:tgtFrame="_blank" w:history="1">
        <w:r>
          <w:rPr>
            <w:rStyle w:val="a4"/>
          </w:rPr>
          <w:t>https://www.nalog.ru/rn23/business-support-2020/subsidy/</w:t>
        </w:r>
      </w:hyperlink>
      <w:r>
        <w:t xml:space="preserve"> </w:t>
      </w:r>
    </w:p>
    <w:p w:rsidR="00D95967" w:rsidRDefault="00D95967" w:rsidP="004C0700">
      <w:pPr>
        <w:spacing w:after="240"/>
        <w:jc w:val="both"/>
      </w:pPr>
      <w:r>
        <w:t xml:space="preserve">Проверка права на получение субсидии субъектом МСП, ведущим деятельность в пострадавших отраслях </w:t>
      </w:r>
      <w:hyperlink r:id="rId23" w:tgtFrame="_blank" w:history="1">
        <w:r>
          <w:rPr>
            <w:rStyle w:val="a4"/>
          </w:rPr>
          <w:t>https://service.nalog.ru/subsidy/index.html</w:t>
        </w:r>
      </w:hyperlink>
    </w:p>
    <w:p w:rsidR="00D95967" w:rsidRDefault="000673C9" w:rsidP="004C0700">
      <w:pPr>
        <w:jc w:val="both"/>
      </w:pPr>
      <w:hyperlink r:id="rId24" w:tgtFrame="_blank" w:history="1">
        <w:r w:rsidR="00D95967">
          <w:rPr>
            <w:rStyle w:val="a4"/>
          </w:rPr>
          <w:t xml:space="preserve">Постановление Правительства Российской Федерации от 24 апреля 2020 г. № 576 «Об утверждении Правил предоставления в 2020 году из федерального бюджета субсидий субъектам малого и среднего предпринимательства, ведущим деятельность в отраслях российской экономики, в наибольшей степени пострадавших в условиях ухудшения ситуации в результате распространения новой </w:t>
        </w:r>
        <w:proofErr w:type="spellStart"/>
        <w:r w:rsidR="00D95967">
          <w:rPr>
            <w:rStyle w:val="a4"/>
          </w:rPr>
          <w:t>коронавирусной</w:t>
        </w:r>
        <w:proofErr w:type="spellEnd"/>
        <w:r w:rsidR="00D95967">
          <w:rPr>
            <w:rStyle w:val="a4"/>
          </w:rPr>
          <w:t xml:space="preserve"> инфекции».</w:t>
        </w:r>
      </w:hyperlink>
    </w:p>
    <w:p w:rsidR="00D95967" w:rsidRDefault="00D95967" w:rsidP="00C94ECD">
      <w:pPr>
        <w:jc w:val="both"/>
      </w:pPr>
    </w:p>
    <w:p w:rsidR="001A69AF" w:rsidRPr="001F644B" w:rsidRDefault="001A69AF" w:rsidP="001F644B">
      <w:pPr>
        <w:jc w:val="center"/>
        <w:rPr>
          <w:b/>
          <w:u w:val="single"/>
        </w:rPr>
      </w:pPr>
      <w:r w:rsidRPr="001F644B">
        <w:rPr>
          <w:b/>
          <w:u w:val="single"/>
        </w:rPr>
        <w:t>Расширена программа льготного кредитования малого и среднего бизнеса</w:t>
      </w:r>
    </w:p>
    <w:p w:rsidR="001A69AF" w:rsidRDefault="001A69AF" w:rsidP="001A69AF">
      <w:pPr>
        <w:pStyle w:val="a3"/>
      </w:pPr>
      <w:r>
        <w:t>Кредиты предпринимателям по сниженной ставке до 8,5%.</w:t>
      </w:r>
      <w:r>
        <w:br/>
        <w:t>Упрощение условий получения кредита:</w:t>
      </w:r>
    </w:p>
    <w:p w:rsidR="001A69AF" w:rsidRDefault="001A69AF" w:rsidP="001A69AF">
      <w:pPr>
        <w:numPr>
          <w:ilvl w:val="0"/>
          <w:numId w:val="2"/>
        </w:numPr>
        <w:spacing w:before="100" w:beforeAutospacing="1" w:after="100" w:afterAutospacing="1"/>
      </w:pPr>
      <w:r>
        <w:t xml:space="preserve">из обязательных условий </w:t>
      </w:r>
      <w:proofErr w:type="gramStart"/>
      <w:r>
        <w:t>исключены</w:t>
      </w:r>
      <w:proofErr w:type="gramEnd"/>
      <w:r>
        <w:t xml:space="preserve">: </w:t>
      </w:r>
    </w:p>
    <w:p w:rsidR="001A69AF" w:rsidRDefault="001A69AF" w:rsidP="001A69AF">
      <w:pPr>
        <w:numPr>
          <w:ilvl w:val="1"/>
          <w:numId w:val="2"/>
        </w:numPr>
        <w:spacing w:before="100" w:beforeAutospacing="1" w:after="100" w:afterAutospacing="1"/>
      </w:pPr>
      <w:r>
        <w:t>отсутствие задолженности по налогам, сборам;</w:t>
      </w:r>
    </w:p>
    <w:p w:rsidR="001A69AF" w:rsidRDefault="001A69AF" w:rsidP="001A69AF">
      <w:pPr>
        <w:numPr>
          <w:ilvl w:val="1"/>
          <w:numId w:val="2"/>
        </w:numPr>
        <w:spacing w:before="100" w:beforeAutospacing="1" w:after="100" w:afterAutospacing="1"/>
      </w:pPr>
      <w:r>
        <w:t>отсутствие задолженности по заработной плате;</w:t>
      </w:r>
    </w:p>
    <w:p w:rsidR="001A69AF" w:rsidRDefault="001A69AF" w:rsidP="001A69AF">
      <w:pPr>
        <w:numPr>
          <w:ilvl w:val="1"/>
          <w:numId w:val="2"/>
        </w:numPr>
        <w:spacing w:before="100" w:beforeAutospacing="1" w:after="100" w:afterAutospacing="1"/>
      </w:pPr>
      <w:r>
        <w:t>отсутствие просроченных на срок свыше 30 дней платежей по кредитным договорам.</w:t>
      </w:r>
    </w:p>
    <w:p w:rsidR="001A69AF" w:rsidRDefault="001A69AF" w:rsidP="001A69AF">
      <w:pPr>
        <w:numPr>
          <w:ilvl w:val="0"/>
          <w:numId w:val="2"/>
        </w:numPr>
        <w:spacing w:before="100" w:beforeAutospacing="1" w:after="100" w:afterAutospacing="1"/>
      </w:pPr>
      <w:r>
        <w:t>отменены требования по максимальному суммарному объёму кредитных соглашений на рефинансирование в рамках программы (которое установлено в размере не более 20% от общей суммы кредитов);</w:t>
      </w:r>
    </w:p>
    <w:p w:rsidR="001A69AF" w:rsidRDefault="001A69AF" w:rsidP="001A69AF">
      <w:pPr>
        <w:numPr>
          <w:ilvl w:val="0"/>
          <w:numId w:val="2"/>
        </w:numPr>
        <w:spacing w:before="100" w:beforeAutospacing="1" w:after="100" w:afterAutospacing="1"/>
      </w:pPr>
      <w:r>
        <w:t>появилась возможность рефинансировать кредитные соглашения на оборотные цели (ранее это было доступно только для инвестиционных кредитов);</w:t>
      </w:r>
    </w:p>
    <w:p w:rsidR="001A69AF" w:rsidRDefault="001A69AF" w:rsidP="001A69AF">
      <w:pPr>
        <w:numPr>
          <w:ilvl w:val="0"/>
          <w:numId w:val="2"/>
        </w:numPr>
        <w:spacing w:before="100" w:beforeAutospacing="1" w:after="100" w:afterAutospacing="1"/>
      </w:pPr>
      <w:r>
        <w:t xml:space="preserve">получать кредиты по льготной ставке теперь смогут </w:t>
      </w:r>
      <w:proofErr w:type="spellStart"/>
      <w:r>
        <w:t>микропредприятия</w:t>
      </w:r>
      <w:proofErr w:type="spellEnd"/>
      <w:r>
        <w:t xml:space="preserve"> в сфере торговли, занимающиеся реализацией подакцизных товаров (для </w:t>
      </w:r>
      <w:proofErr w:type="spellStart"/>
      <w:r>
        <w:t>микропредприятий</w:t>
      </w:r>
      <w:proofErr w:type="spellEnd"/>
      <w:r>
        <w:t>, заключивших кредитные соглашения на оборотные цели в 2020 г. на срок не более 2 лет).</w:t>
      </w:r>
    </w:p>
    <w:p w:rsidR="001A69AF" w:rsidRDefault="001A69AF" w:rsidP="001A69AF">
      <w:r>
        <w:t>Срок действия меры: бессрочно.</w:t>
      </w:r>
    </w:p>
    <w:p w:rsidR="001A69AF" w:rsidRDefault="001A69AF" w:rsidP="001A69AF">
      <w:r>
        <w:t xml:space="preserve">На кого распространяется мера: ИП, малый бизнес и </w:t>
      </w:r>
      <w:proofErr w:type="spellStart"/>
      <w:r>
        <w:t>микропредприятия</w:t>
      </w:r>
      <w:proofErr w:type="spellEnd"/>
      <w:r>
        <w:t xml:space="preserve"> </w:t>
      </w:r>
    </w:p>
    <w:p w:rsidR="001A69AF" w:rsidRDefault="001A69AF" w:rsidP="001A69AF"/>
    <w:p w:rsidR="001A69AF" w:rsidRPr="001F644B" w:rsidRDefault="001A69AF" w:rsidP="001F644B">
      <w:pPr>
        <w:jc w:val="center"/>
        <w:rPr>
          <w:b/>
          <w:u w:val="single"/>
        </w:rPr>
      </w:pPr>
      <w:r w:rsidRPr="001F644B">
        <w:rPr>
          <w:b/>
          <w:u w:val="single"/>
        </w:rPr>
        <w:t>Кредитные каникулы</w:t>
      </w:r>
    </w:p>
    <w:p w:rsidR="001A69AF" w:rsidRDefault="001A69AF" w:rsidP="006933DE">
      <w:pPr>
        <w:pStyle w:val="a3"/>
        <w:jc w:val="both"/>
      </w:pPr>
      <w:proofErr w:type="gramStart"/>
      <w:r>
        <w:t xml:space="preserve">3 апреля 2020 года вступил в силу </w:t>
      </w:r>
      <w:hyperlink r:id="rId25" w:tgtFrame="_blank" w:history="1">
        <w:r>
          <w:rPr>
            <w:rStyle w:val="a4"/>
          </w:rPr>
          <w:t>закон</w:t>
        </w:r>
      </w:hyperlink>
      <w:r>
        <w:t xml:space="preserve"> о предоставлении так называемых кредитных каникул гражданам, индивидуальным предпринимателям и малому и среднему бизнесу, которые пострадали из-за ситуации с распространением </w:t>
      </w:r>
      <w:proofErr w:type="spellStart"/>
      <w:r>
        <w:t>коронавируса</w:t>
      </w:r>
      <w:proofErr w:type="spellEnd"/>
      <w:r>
        <w:t>.</w:t>
      </w:r>
      <w:proofErr w:type="gramEnd"/>
      <w:r>
        <w:t xml:space="preserve"> Закон предусматривает получение отсрочки для платежей по кредитам на полгода. Также предприниматели могут рассчитывать на снижение общей суммы отсроченной задолженности за счёт федеральных субсидий для банков, если кредитная организация участвует в программе Минэкономразвития РФ.</w:t>
      </w:r>
    </w:p>
    <w:p w:rsidR="001A69AF" w:rsidRDefault="001A69AF" w:rsidP="001A69AF">
      <w:r>
        <w:rPr>
          <w:b/>
          <w:bCs/>
        </w:rPr>
        <w:t>ВАРИАНТ 1. Отсрочка в банке, который не участвует в программе Минэкономразвития РФ</w:t>
      </w:r>
      <w:r>
        <w:t xml:space="preserve"> </w:t>
      </w:r>
    </w:p>
    <w:p w:rsidR="001A69AF" w:rsidRDefault="001A69AF" w:rsidP="001A69AF"/>
    <w:p w:rsidR="001A69AF" w:rsidRDefault="001A69AF" w:rsidP="001A69AF">
      <w:r>
        <w:rPr>
          <w:b/>
          <w:bCs/>
        </w:rPr>
        <w:t>Кто может получить отсрочку?</w:t>
      </w:r>
      <w:r>
        <w:br/>
        <w:t>Малый и средний бизнес, входящий в перечень наиболее пострадавших отраслей экономики.</w:t>
      </w:r>
    </w:p>
    <w:p w:rsidR="001A69AF" w:rsidRDefault="001A69AF" w:rsidP="001A69AF">
      <w:r>
        <w:t xml:space="preserve">Проверить свой статус можно на сайте </w:t>
      </w:r>
      <w:hyperlink r:id="rId26" w:tgtFrame="_blank" w:history="1">
        <w:r>
          <w:rPr>
            <w:rStyle w:val="a4"/>
          </w:rPr>
          <w:t>rmsp.nalog.ru</w:t>
        </w:r>
      </w:hyperlink>
      <w:r>
        <w:t xml:space="preserve">. </w:t>
      </w:r>
    </w:p>
    <w:p w:rsidR="001A69AF" w:rsidRDefault="001A69AF" w:rsidP="001A69AF"/>
    <w:p w:rsidR="001A69AF" w:rsidRDefault="001A69AF" w:rsidP="001A69AF">
      <w:r>
        <w:rPr>
          <w:b/>
          <w:bCs/>
        </w:rPr>
        <w:t>Сроки получения отсрочки</w:t>
      </w:r>
      <w:r>
        <w:t>.</w:t>
      </w:r>
    </w:p>
    <w:p w:rsidR="001A69AF" w:rsidRDefault="001A69AF" w:rsidP="001A69AF">
      <w:r>
        <w:t xml:space="preserve">С 1 апреля до 31 декабря 2020 года, но не более чем на 6 месяцев. </w:t>
      </w:r>
    </w:p>
    <w:p w:rsidR="001A69AF" w:rsidRDefault="001A69AF" w:rsidP="001A69AF">
      <w:r>
        <w:rPr>
          <w:b/>
          <w:bCs/>
        </w:rPr>
        <w:t>Как механизм будет работать для предпринимателя?</w:t>
      </w:r>
      <w:r>
        <w:br/>
        <w:t>1.  Предприниматель должен обратиться в банк, в котором брал кредит (по телефону или онлайн) и оставить заявку на получение отсрочки. При этом, оставляя заявку, вы сами можете определить длительность льготного периода (но не более 6 месяцев), указав это в своём обращении.</w:t>
      </w:r>
      <w:r>
        <w:br/>
        <w:t>2.  Все банки в стране обязаны в течение 5 дней рассмотреть обращение, изменить условия кредитного договора, направив заявителю соответствующее уведомление и уточнённый график платежей.</w:t>
      </w:r>
      <w:r>
        <w:br/>
        <w:t>3.  Предприниматель может в любой момент прекратить действие льготного периода, сообщив об этом в банк.</w:t>
      </w:r>
      <w:r>
        <w:br/>
        <w:t>4.  В течение кредитных каникул не допускается:</w:t>
      </w:r>
      <w:r>
        <w:br/>
        <w:t>•  начисление неустойки (штрафа, пени);</w:t>
      </w:r>
      <w:r>
        <w:br/>
        <w:t>•  предъявление требования о досрочном исполнении обязательств;</w:t>
      </w:r>
      <w:r>
        <w:br/>
        <w:t>•  обращение взыскания на предмет залога или предмет ипотеки;</w:t>
      </w:r>
      <w:r>
        <w:br/>
        <w:t>•  обращение с требованием к поручителю;</w:t>
      </w:r>
    </w:p>
    <w:p w:rsidR="001A69AF" w:rsidRDefault="001A69AF" w:rsidP="001A69AF">
      <w:r>
        <w:t xml:space="preserve">•  банк не имеет права попросить досрочно закрыть кредит, если вы исполняете все обязательства по уплате основного долга в соответствии с новым графиком. </w:t>
      </w:r>
    </w:p>
    <w:p w:rsidR="001A69AF" w:rsidRDefault="001A69AF" w:rsidP="001A69AF">
      <w:r>
        <w:rPr>
          <w:b/>
          <w:bCs/>
        </w:rPr>
        <w:t>Условия получения отсрочки.</w:t>
      </w:r>
      <w:r>
        <w:br/>
        <w:t>•  Компания должна быть зарегистрирована в Едином реестре субъектов МСП.</w:t>
      </w:r>
      <w:r>
        <w:br/>
        <w:t xml:space="preserve">•  Сфера деятельности компании должна попадать в перечень отраслей, наиболее пострадавших от распространения </w:t>
      </w:r>
      <w:proofErr w:type="spellStart"/>
      <w:r>
        <w:t>коронавируса</w:t>
      </w:r>
      <w:proofErr w:type="spellEnd"/>
      <w:r>
        <w:t>.</w:t>
      </w:r>
      <w:r>
        <w:br/>
        <w:t>•  Компания не должна проходить процедуру банкротства.</w:t>
      </w:r>
      <w:r>
        <w:br/>
        <w:t>•  Индивидуальный предприниматель не должен прекратить деятельность в качестве ИП.</w:t>
      </w:r>
      <w:r>
        <w:br/>
        <w:t>ВАЖНО! Если вы соответствуете всем этим условиям – банк обязан предоставить вам отсрочку.</w:t>
      </w:r>
    </w:p>
    <w:p w:rsidR="001A69AF" w:rsidRDefault="001A69AF" w:rsidP="001A69AF">
      <w:r>
        <w:t xml:space="preserve">Например, если ваш льготный период составляет 6 месяцев, то в течение полугода вы не платите кредит, а оплачиваете его после льготного периода – допустим, после 30 сентября по своему старому графику. При этом срок возврата займа увеличится на срок действия льготного периода. </w:t>
      </w:r>
    </w:p>
    <w:p w:rsidR="001A69AF" w:rsidRDefault="001A69AF" w:rsidP="001A69AF"/>
    <w:p w:rsidR="001A69AF" w:rsidRDefault="001A69AF" w:rsidP="001A69AF">
      <w:r>
        <w:rPr>
          <w:b/>
          <w:bCs/>
        </w:rPr>
        <w:t>ВАРИАНТ 2. Отсрочка в банке, который участвует в программе Минэкономразвития РФ.</w:t>
      </w:r>
      <w:r>
        <w:t xml:space="preserve"> </w:t>
      </w:r>
    </w:p>
    <w:p w:rsidR="001A69AF" w:rsidRDefault="001A69AF" w:rsidP="001A69AF"/>
    <w:p w:rsidR="001A69AF" w:rsidRDefault="001A69AF" w:rsidP="001A69AF">
      <w:r>
        <w:rPr>
          <w:b/>
          <w:bCs/>
        </w:rPr>
        <w:t>Как работает этот механизм?</w:t>
      </w:r>
    </w:p>
    <w:p w:rsidR="001A69AF" w:rsidRDefault="001A69AF" w:rsidP="001A69AF">
      <w:r>
        <w:t xml:space="preserve">Если ваш банк присоединился к программе Минэкономразвития </w:t>
      </w:r>
      <w:proofErr w:type="gramStart"/>
      <w:r>
        <w:t>РФ</w:t>
      </w:r>
      <w:proofErr w:type="gramEnd"/>
      <w:r>
        <w:t xml:space="preserve"> и получает субсидии для предоставления отсрочки на выплаты платежей МСБ, вы можете рассчитывать на снижение платежей по кредиту после окончания льготного периода. </w:t>
      </w:r>
    </w:p>
    <w:p w:rsidR="001A69AF" w:rsidRDefault="001A69AF" w:rsidP="001A69AF"/>
    <w:p w:rsidR="001A69AF" w:rsidRDefault="001A69AF" w:rsidP="001A69AF">
      <w:r>
        <w:rPr>
          <w:b/>
          <w:bCs/>
        </w:rPr>
        <w:t>Как выглядит механизм предоставления отсрочки у банка, участвующего в этой программе?</w:t>
      </w:r>
    </w:p>
    <w:p w:rsidR="001A69AF" w:rsidRDefault="001A69AF" w:rsidP="001A69AF">
      <w:r>
        <w:t xml:space="preserve">После подачи заявки и получения всех документов о предоставлении отсрочки предприниматель в течение 6 месяцев не платит 67% от суммы процентов, а также получает отсрочку на уплату платежей по основному долгу. Оставшиеся 33% от суммы процентов заёмщик может погашать в соответствии с обычным графиком или включить их в основной долг с выплатой по окончании периода отсрочки. </w:t>
      </w:r>
    </w:p>
    <w:p w:rsidR="001A69AF" w:rsidRDefault="001A69AF" w:rsidP="001A69AF">
      <w:r>
        <w:lastRenderedPageBreak/>
        <w:t xml:space="preserve">Субсидия, которая предоставляется банку, перекрывает часть ваших платежей. Например, вы получили в «Сбербанке» отсрочку по кредиту на 6 месяцев и не вносите ежемесячные платежи до 30 сентября. Государство в это время предоставляет кредитной организации субсидии, и они, по сути, засчитываются как часть вашего платежа. То есть после окончания льготного периода сумма вашего долга за отсрочку будет меньше на 67% от суммы процентов (а не от «тела» долга). </w:t>
      </w:r>
    </w:p>
    <w:p w:rsidR="001A69AF" w:rsidRDefault="001A69AF" w:rsidP="001A69AF"/>
    <w:p w:rsidR="001A69AF" w:rsidRDefault="001A69AF" w:rsidP="001A69AF">
      <w:r>
        <w:t>ВАЖНО! Если вы хотите, чтобы ваш банк присоединился к такой программе, – направьте в вашу кредитную организацию соответствующий запрос.</w:t>
      </w:r>
    </w:p>
    <w:p w:rsidR="001A69AF" w:rsidRDefault="001A69AF" w:rsidP="001A69AF"/>
    <w:p w:rsidR="001A69AF" w:rsidRPr="002F5E24" w:rsidRDefault="001A69AF" w:rsidP="002F5E24">
      <w:pPr>
        <w:jc w:val="center"/>
        <w:rPr>
          <w:b/>
          <w:u w:val="single"/>
        </w:rPr>
      </w:pPr>
      <w:r w:rsidRPr="002F5E24">
        <w:rPr>
          <w:b/>
          <w:u w:val="single"/>
        </w:rPr>
        <w:t>Отсрочка по кредиту</w:t>
      </w:r>
    </w:p>
    <w:p w:rsidR="002F5E24" w:rsidRDefault="001A69AF" w:rsidP="001A69AF">
      <w:pPr>
        <w:pStyle w:val="a3"/>
      </w:pPr>
      <w:r>
        <w:t>Имеющиеся задолженности по кредитным капиталам можно реструктуризировать. Процедура проводится по инициативе заёмщика. Требуется обратиться в банк с заявлением. При предоставлении заёмщику права отсрочки платежа процентная ставка по кредитному соглашению не должна увеличиваться.</w:t>
      </w:r>
      <w:r w:rsidR="002F5E24">
        <w:t xml:space="preserve"> </w:t>
      </w:r>
      <w:r>
        <w:t>Срок действия меры: на 6 месяцев.</w:t>
      </w:r>
      <w:r w:rsidR="002F5E24">
        <w:t xml:space="preserve"> </w:t>
      </w:r>
      <w:r>
        <w:t xml:space="preserve">На кого распространяется мера: субъекты МСП, осуществляющие деятельность в одной или нескольких отраслях российской экономики, в наибольшей степени пострадавших в результате распространения новой </w:t>
      </w:r>
      <w:proofErr w:type="spellStart"/>
      <w:r>
        <w:t>коронавирусной</w:t>
      </w:r>
      <w:proofErr w:type="spellEnd"/>
      <w:r>
        <w:t xml:space="preserve"> инфекции.</w:t>
      </w:r>
      <w:r w:rsidR="002F5E24">
        <w:t xml:space="preserve"> </w:t>
      </w:r>
    </w:p>
    <w:p w:rsidR="001A69AF" w:rsidRDefault="000673C9" w:rsidP="001A69AF">
      <w:pPr>
        <w:pStyle w:val="a3"/>
      </w:pPr>
      <w:hyperlink r:id="rId27" w:tgtFrame="_blank" w:history="1">
        <w:r w:rsidR="001A69AF">
          <w:rPr>
            <w:rStyle w:val="a4"/>
          </w:rPr>
          <w:t>"Постановление Правительства Российской Федерации от 2 апреля 2020 № 410"</w:t>
        </w:r>
      </w:hyperlink>
    </w:p>
    <w:p w:rsidR="001A69AF" w:rsidRPr="001F644B" w:rsidRDefault="001A69AF" w:rsidP="001F644B">
      <w:pPr>
        <w:jc w:val="center"/>
        <w:rPr>
          <w:b/>
          <w:u w:val="single"/>
        </w:rPr>
      </w:pPr>
      <w:proofErr w:type="spellStart"/>
      <w:r w:rsidRPr="001F644B">
        <w:rPr>
          <w:b/>
          <w:u w:val="single"/>
        </w:rPr>
        <w:t>Спецпрограмма</w:t>
      </w:r>
      <w:proofErr w:type="spellEnd"/>
      <w:r w:rsidRPr="001F644B">
        <w:rPr>
          <w:b/>
          <w:u w:val="single"/>
        </w:rPr>
        <w:t xml:space="preserve"> стимулирования</w:t>
      </w:r>
    </w:p>
    <w:p w:rsidR="001A69AF" w:rsidRDefault="001A69AF" w:rsidP="002F5E24">
      <w:pPr>
        <w:pStyle w:val="a3"/>
        <w:jc w:val="both"/>
      </w:pPr>
      <w:r>
        <w:t>В отношении предпринимателей-заемщиков будет действовать специальная программа рефинансирования кредитных капиталов. Кредит по программе рефинансирования выдается с установлением процентной ставки ЦБ РФ в размере 4 % и с установлением конечной ставки по кредитам на уровне 8,5 %</w:t>
      </w:r>
      <w:r w:rsidR="002F5E24">
        <w:t xml:space="preserve">. </w:t>
      </w:r>
      <w:r w:rsidRPr="00F57E02">
        <w:rPr>
          <w:bCs/>
        </w:rPr>
        <w:t>На кого распространяется мера</w:t>
      </w:r>
      <w:r>
        <w:rPr>
          <w:b/>
          <w:bCs/>
        </w:rPr>
        <w:t>:</w:t>
      </w:r>
      <w:r>
        <w:t xml:space="preserve"> ИП, малый бизнес и </w:t>
      </w:r>
      <w:proofErr w:type="spellStart"/>
      <w:r>
        <w:t>микропредприятия</w:t>
      </w:r>
      <w:proofErr w:type="spellEnd"/>
    </w:p>
    <w:p w:rsidR="001A69AF" w:rsidRPr="001F644B" w:rsidRDefault="001A69AF" w:rsidP="001F644B">
      <w:pPr>
        <w:jc w:val="center"/>
        <w:rPr>
          <w:b/>
          <w:u w:val="single"/>
        </w:rPr>
      </w:pPr>
      <w:r w:rsidRPr="001F644B">
        <w:rPr>
          <w:b/>
          <w:u w:val="single"/>
        </w:rPr>
        <w:t>Контактные центры кредитных организаций</w:t>
      </w:r>
    </w:p>
    <w:p w:rsidR="001A69AF" w:rsidRDefault="001A69AF" w:rsidP="001A69AF">
      <w:pPr>
        <w:pStyle w:val="a3"/>
      </w:pPr>
      <w:proofErr w:type="gramStart"/>
      <w:r>
        <w:t>Сбербанк  8 (800) 555-55-50</w:t>
      </w:r>
      <w:r>
        <w:br/>
        <w:t>ВТБ 8 (800) 100-24-24</w:t>
      </w:r>
      <w:r>
        <w:br/>
        <w:t>Альфа-Банк 8 (800) 200-00-00</w:t>
      </w:r>
      <w:r>
        <w:br/>
        <w:t>МСП Банк 8(928)274 70 63</w:t>
      </w:r>
      <w:r>
        <w:br/>
      </w:r>
      <w:proofErr w:type="spellStart"/>
      <w:r>
        <w:t>Россельхозбанк</w:t>
      </w:r>
      <w:proofErr w:type="spellEnd"/>
      <w:r>
        <w:t xml:space="preserve"> 8 (800) 100-0-100</w:t>
      </w:r>
      <w:r>
        <w:br/>
        <w:t>Банк «Кубань Кредит» 8 800 555 25 18</w:t>
      </w:r>
      <w:r>
        <w:br/>
        <w:t>РНКБ 8 (800) 234-27-27</w:t>
      </w:r>
      <w:r>
        <w:br/>
      </w:r>
      <w:proofErr w:type="spellStart"/>
      <w:r>
        <w:t>Совкомбанк</w:t>
      </w:r>
      <w:proofErr w:type="spellEnd"/>
      <w:r>
        <w:t xml:space="preserve"> 8 800 200 66 96</w:t>
      </w:r>
      <w:r>
        <w:br/>
        <w:t>Газпромбанк 8 800 100 07 01</w:t>
      </w:r>
      <w:r>
        <w:br/>
      </w:r>
      <w:proofErr w:type="spellStart"/>
      <w:r>
        <w:t>Уралсиб</w:t>
      </w:r>
      <w:proofErr w:type="spellEnd"/>
      <w:r>
        <w:t xml:space="preserve"> 8 800 250-57-57</w:t>
      </w:r>
      <w:proofErr w:type="gramEnd"/>
    </w:p>
    <w:p w:rsidR="00C820C7" w:rsidRPr="000F621C" w:rsidRDefault="00C820C7" w:rsidP="00C820C7">
      <w:pPr>
        <w:pStyle w:val="a3"/>
        <w:jc w:val="center"/>
        <w:rPr>
          <w:b/>
          <w:sz w:val="36"/>
          <w:szCs w:val="36"/>
          <w:u w:val="single"/>
        </w:rPr>
      </w:pPr>
      <w:r w:rsidRPr="000F621C">
        <w:rPr>
          <w:b/>
          <w:sz w:val="36"/>
          <w:szCs w:val="36"/>
          <w:u w:val="single"/>
        </w:rPr>
        <w:t>Иные меры поддержки</w:t>
      </w:r>
    </w:p>
    <w:p w:rsidR="00C820C7" w:rsidRPr="00C820C7" w:rsidRDefault="00C820C7" w:rsidP="005475CD">
      <w:pPr>
        <w:jc w:val="both"/>
        <w:rPr>
          <w:b/>
        </w:rPr>
      </w:pPr>
      <w:r w:rsidRPr="00C820C7">
        <w:rPr>
          <w:b/>
        </w:rPr>
        <w:t>Свидетельства (сертификат) о форс-мажоре. Поддержка пре</w:t>
      </w:r>
      <w:r>
        <w:rPr>
          <w:b/>
        </w:rPr>
        <w:t>дпринимателей региональными ТПП.</w:t>
      </w:r>
    </w:p>
    <w:p w:rsidR="00C820C7" w:rsidRDefault="00C820C7" w:rsidP="005475CD">
      <w:pPr>
        <w:jc w:val="both"/>
      </w:pPr>
      <w:r>
        <w:t xml:space="preserve">Торгово-промышленные палаты Краснодарского края (далее – ТПП) будут бесплатно выдавать свидетельства о форс-мажоре. </w:t>
      </w:r>
    </w:p>
    <w:p w:rsidR="00C820C7" w:rsidRPr="00C820C7" w:rsidRDefault="00C820C7" w:rsidP="005475CD">
      <w:pPr>
        <w:jc w:val="both"/>
      </w:pPr>
      <w:r w:rsidRPr="00C820C7">
        <w:rPr>
          <w:bCs/>
        </w:rPr>
        <w:t>Что даёт сертификат?</w:t>
      </w:r>
      <w:r w:rsidRPr="00C820C7">
        <w:t xml:space="preserve"> </w:t>
      </w:r>
    </w:p>
    <w:p w:rsidR="00C820C7" w:rsidRDefault="00C820C7" w:rsidP="005475CD">
      <w:pPr>
        <w:jc w:val="both"/>
      </w:pPr>
    </w:p>
    <w:p w:rsidR="00C820C7" w:rsidRDefault="00C820C7" w:rsidP="005475CD">
      <w:pPr>
        <w:jc w:val="both"/>
      </w:pPr>
      <w:r>
        <w:lastRenderedPageBreak/>
        <w:t xml:space="preserve">Выданные сертификаты помогут избежать штрафных санкций, которые пришлось бы платить при неисполнении контракта, а значит, снизить убытки. </w:t>
      </w:r>
    </w:p>
    <w:p w:rsidR="00C820C7" w:rsidRDefault="00C820C7" w:rsidP="005475CD">
      <w:pPr>
        <w:jc w:val="both"/>
      </w:pPr>
    </w:p>
    <w:p w:rsidR="00C820C7" w:rsidRPr="00C820C7" w:rsidRDefault="00C820C7" w:rsidP="005475CD">
      <w:pPr>
        <w:jc w:val="both"/>
      </w:pPr>
      <w:r w:rsidRPr="00C820C7">
        <w:rPr>
          <w:bCs/>
        </w:rPr>
        <w:t>Какие документы необходимо предоставить для оформления сертификата?</w:t>
      </w:r>
      <w:r w:rsidRPr="00C820C7">
        <w:t xml:space="preserve"> </w:t>
      </w:r>
    </w:p>
    <w:p w:rsidR="00C820C7" w:rsidRDefault="00C820C7" w:rsidP="005475CD">
      <w:pPr>
        <w:jc w:val="both"/>
      </w:pPr>
    </w:p>
    <w:p w:rsidR="005475CD" w:rsidRDefault="00C820C7" w:rsidP="005475CD">
      <w:pPr>
        <w:jc w:val="both"/>
      </w:pPr>
      <w:r>
        <w:t>1. Письменное заявление;</w:t>
      </w:r>
      <w:r w:rsidR="005475CD">
        <w:t xml:space="preserve"> </w:t>
      </w:r>
    </w:p>
    <w:p w:rsidR="005475CD" w:rsidRDefault="00C820C7" w:rsidP="005475CD">
      <w:pPr>
        <w:jc w:val="both"/>
      </w:pPr>
      <w:r>
        <w:t>2. Заверенные копии правоустанавливающих и регистрационных документов;</w:t>
      </w:r>
      <w:r w:rsidR="005475CD">
        <w:t xml:space="preserve"> </w:t>
      </w:r>
    </w:p>
    <w:p w:rsidR="005475CD" w:rsidRDefault="00C820C7" w:rsidP="005475CD">
      <w:pPr>
        <w:jc w:val="both"/>
      </w:pPr>
      <w:r>
        <w:t>3. Договор, по которому имеет место ненадлежащее исполнение обязательств;</w:t>
      </w:r>
      <w:r w:rsidR="005475CD">
        <w:t xml:space="preserve"> </w:t>
      </w:r>
    </w:p>
    <w:p w:rsidR="00C820C7" w:rsidRDefault="00C820C7" w:rsidP="005475CD">
      <w:pPr>
        <w:jc w:val="both"/>
      </w:pPr>
      <w:r>
        <w:t xml:space="preserve">4. Документы, подтверждающие наличие обстоятельств, препятствующих исполнению договора (договоры с поставщиками (включая спецификации </w:t>
      </w:r>
      <w:proofErr w:type="gramStart"/>
      <w:r>
        <w:t>на те</w:t>
      </w:r>
      <w:proofErr w:type="gramEnd"/>
      <w:r>
        <w:t xml:space="preserve"> же товары, что и в основном договоре), договоры с перевозчиками, переписка с поставщиками/перевозчиками и т.д.). </w:t>
      </w:r>
    </w:p>
    <w:p w:rsidR="00C820C7" w:rsidRDefault="00C820C7" w:rsidP="005475CD">
      <w:pPr>
        <w:jc w:val="both"/>
      </w:pPr>
      <w:r>
        <w:t xml:space="preserve">ТПП может запросить дополнительные документы, если в этом будет необходимость. </w:t>
      </w:r>
    </w:p>
    <w:p w:rsidR="00C820C7" w:rsidRDefault="00C820C7" w:rsidP="005475CD">
      <w:pPr>
        <w:jc w:val="both"/>
      </w:pPr>
    </w:p>
    <w:p w:rsidR="00C820C7" w:rsidRPr="00C820C7" w:rsidRDefault="00C820C7" w:rsidP="005475CD">
      <w:pPr>
        <w:jc w:val="both"/>
        <w:rPr>
          <w:b/>
        </w:rPr>
      </w:pPr>
      <w:r w:rsidRPr="00C820C7">
        <w:rPr>
          <w:b/>
          <w:bCs/>
        </w:rPr>
        <w:t>В какие сроки выдадут сертификат?</w:t>
      </w:r>
      <w:r w:rsidRPr="00C820C7">
        <w:rPr>
          <w:b/>
        </w:rPr>
        <w:t xml:space="preserve"> </w:t>
      </w:r>
    </w:p>
    <w:p w:rsidR="00C820C7" w:rsidRDefault="00C820C7" w:rsidP="005475CD">
      <w:pPr>
        <w:jc w:val="both"/>
      </w:pPr>
    </w:p>
    <w:p w:rsidR="00C820C7" w:rsidRDefault="00C820C7" w:rsidP="005475CD">
      <w:pPr>
        <w:jc w:val="both"/>
      </w:pPr>
      <w:r>
        <w:t xml:space="preserve">Решение о выдаче сертификата принимается ТПП в течение 10 рабочих дней </w:t>
      </w:r>
      <w:proofErr w:type="gramStart"/>
      <w:r>
        <w:t>с даты регистрации</w:t>
      </w:r>
      <w:proofErr w:type="gramEnd"/>
      <w:r>
        <w:t xml:space="preserve"> заявления и представления всех необходимых документов. </w:t>
      </w:r>
    </w:p>
    <w:p w:rsidR="00C820C7" w:rsidRDefault="00C820C7" w:rsidP="005475CD">
      <w:pPr>
        <w:jc w:val="both"/>
      </w:pPr>
    </w:p>
    <w:p w:rsidR="00C820C7" w:rsidRDefault="00C820C7" w:rsidP="005475CD">
      <w:pPr>
        <w:jc w:val="both"/>
      </w:pPr>
      <w:r>
        <w:rPr>
          <w:b/>
          <w:bCs/>
        </w:rPr>
        <w:t>Сроки действия меры:</w:t>
      </w:r>
      <w:r>
        <w:t xml:space="preserve"> с 18 марта до конца 2020 года. </w:t>
      </w:r>
    </w:p>
    <w:p w:rsidR="00C820C7" w:rsidRDefault="00C820C7" w:rsidP="005475CD">
      <w:pPr>
        <w:jc w:val="both"/>
      </w:pPr>
    </w:p>
    <w:p w:rsidR="00C820C7" w:rsidRDefault="00C820C7" w:rsidP="005475CD">
      <w:pPr>
        <w:jc w:val="both"/>
      </w:pPr>
      <w:r>
        <w:rPr>
          <w:b/>
          <w:bCs/>
        </w:rPr>
        <w:t>На кого распространяется:</w:t>
      </w:r>
      <w:r>
        <w:t xml:space="preserve"> всем, кто столкнулся со срывом контрактов (как внешнеторговых, так и внутрироссийских контрактов). </w:t>
      </w:r>
      <w:r w:rsidR="00626751">
        <w:t xml:space="preserve"> </w:t>
      </w:r>
      <w:r>
        <w:t xml:space="preserve">Горячая линия ТПП РФ </w:t>
      </w:r>
      <w:r>
        <w:rPr>
          <w:b/>
          <w:bCs/>
        </w:rPr>
        <w:t>8 (800) 201-34-30</w:t>
      </w:r>
      <w:r>
        <w:t xml:space="preserve">, </w:t>
      </w:r>
      <w:r w:rsidR="00626751">
        <w:t xml:space="preserve"> </w:t>
      </w:r>
      <w:hyperlink r:id="rId28" w:tgtFrame="_blank" w:history="1">
        <w:r>
          <w:rPr>
            <w:rStyle w:val="a4"/>
          </w:rPr>
          <w:t>https://tpprf.ru/ru/news/otkrytie-goryachey-linii-dlya-predprinimateley-i350961</w:t>
        </w:r>
      </w:hyperlink>
    </w:p>
    <w:p w:rsidR="00C820C7" w:rsidRDefault="00C820C7" w:rsidP="005475CD">
      <w:pPr>
        <w:jc w:val="both"/>
      </w:pPr>
    </w:p>
    <w:p w:rsidR="00C820C7" w:rsidRDefault="00C820C7" w:rsidP="00C820C7">
      <w:pPr>
        <w:jc w:val="center"/>
        <w:rPr>
          <w:b/>
          <w:u w:val="single"/>
        </w:rPr>
      </w:pPr>
      <w:r w:rsidRPr="00C820C7">
        <w:rPr>
          <w:b/>
          <w:u w:val="single"/>
        </w:rPr>
        <w:t>Отсрочка уплаты по аренде</w:t>
      </w:r>
    </w:p>
    <w:p w:rsidR="001A6BC9" w:rsidRPr="00C820C7" w:rsidRDefault="001A6BC9" w:rsidP="00C820C7">
      <w:pPr>
        <w:jc w:val="center"/>
        <w:rPr>
          <w:b/>
          <w:u w:val="single"/>
        </w:rPr>
      </w:pPr>
    </w:p>
    <w:p w:rsidR="00C820C7" w:rsidRDefault="00C820C7" w:rsidP="00C820C7">
      <w:pPr>
        <w:jc w:val="both"/>
      </w:pPr>
      <w:r>
        <w:t xml:space="preserve">Отсрочка по уплате арендных платежей распространяется на частное имущество (за исключением жилых помещений). </w:t>
      </w:r>
    </w:p>
    <w:p w:rsidR="00C820C7" w:rsidRDefault="00C820C7" w:rsidP="00C820C7">
      <w:pPr>
        <w:jc w:val="both"/>
      </w:pPr>
      <w:r>
        <w:t xml:space="preserve">– Оплатить отсроченную задолженность арендаторы смогут в течение 2 лет, то есть в период с 1 января 2021 г. по 1 января 2023 г. (поэтапно, не чаще одного раза в месяц, равными платежами, размер которых не превышает половину ежемесячной платы по договору аренды). </w:t>
      </w:r>
    </w:p>
    <w:p w:rsidR="00C820C7" w:rsidRDefault="00C820C7" w:rsidP="00C820C7">
      <w:pPr>
        <w:jc w:val="both"/>
      </w:pPr>
      <w:r>
        <w:t xml:space="preserve">– Владельцу недвижимости запрещено вводить дополнительные платежи в связи с предоставлением отсрочки и применять к арендатору штрафы или другие меры ответственности за несоблюдение порядка и сроков оплаты. </w:t>
      </w:r>
    </w:p>
    <w:p w:rsidR="00C820C7" w:rsidRDefault="00C820C7" w:rsidP="00C820C7">
      <w:pPr>
        <w:jc w:val="both"/>
      </w:pPr>
      <w:r>
        <w:t xml:space="preserve">– Также арендодателям рекомендовано снизить размер арендной платы по соглашению с арендатором. Например, если предприниматель арендует помещение под салон красоты, но не принимает в нём клиентов из-за мер, введённых для предотвращения распространения </w:t>
      </w:r>
      <w:proofErr w:type="spellStart"/>
      <w:r>
        <w:t>коронавируса</w:t>
      </w:r>
      <w:proofErr w:type="spellEnd"/>
      <w:r>
        <w:t xml:space="preserve">. </w:t>
      </w:r>
    </w:p>
    <w:p w:rsidR="00C820C7" w:rsidRDefault="000673C9" w:rsidP="00C820C7">
      <w:pPr>
        <w:jc w:val="both"/>
      </w:pPr>
      <w:hyperlink r:id="rId29" w:history="1">
        <w:r w:rsidR="00C820C7">
          <w:rPr>
            <w:rStyle w:val="a4"/>
          </w:rPr>
          <w:t>Разъяснения порядка предоставления организациям и индивидуальным предпринимателям отсрочки уплаты арендной платы по договорам аренды, заключенным до 13 марта 2020 года, за недвижимое имущество (включая земельные участки)</w:t>
        </w:r>
      </w:hyperlink>
    </w:p>
    <w:p w:rsidR="00C820C7" w:rsidRDefault="00C820C7" w:rsidP="00C820C7">
      <w:pPr>
        <w:jc w:val="both"/>
      </w:pPr>
    </w:p>
    <w:p w:rsidR="00C820C7" w:rsidRDefault="00C820C7" w:rsidP="00C820C7">
      <w:pPr>
        <w:jc w:val="both"/>
      </w:pPr>
      <w:r>
        <w:rPr>
          <w:b/>
          <w:bCs/>
        </w:rPr>
        <w:t>Сроки действия меры:</w:t>
      </w:r>
      <w:r>
        <w:t xml:space="preserve"> до 1 октября 2020 г., начиная </w:t>
      </w:r>
      <w:proofErr w:type="gramStart"/>
      <w:r>
        <w:t>с даты введения</w:t>
      </w:r>
      <w:proofErr w:type="gramEnd"/>
      <w:r>
        <w:t xml:space="preserve"> в регионе режима повышенной готовности или ЧС. </w:t>
      </w:r>
    </w:p>
    <w:p w:rsidR="00C820C7" w:rsidRDefault="00C820C7" w:rsidP="00C820C7">
      <w:pPr>
        <w:jc w:val="both"/>
      </w:pPr>
    </w:p>
    <w:p w:rsidR="00C820C7" w:rsidRDefault="00C820C7" w:rsidP="00C820C7">
      <w:pPr>
        <w:jc w:val="both"/>
      </w:pPr>
      <w:r>
        <w:rPr>
          <w:b/>
          <w:bCs/>
        </w:rPr>
        <w:t>На кого распространяется:</w:t>
      </w:r>
      <w:r>
        <w:t xml:space="preserve"> арендаторы государственного и муниципального имущества, для отраслей, наиболее пострадавших из-за пандемии </w:t>
      </w:r>
      <w:proofErr w:type="spellStart"/>
      <w:r>
        <w:t>коронавируса</w:t>
      </w:r>
      <w:proofErr w:type="spellEnd"/>
      <w:r>
        <w:t xml:space="preserve">. </w:t>
      </w:r>
    </w:p>
    <w:p w:rsidR="00C820C7" w:rsidRDefault="00C820C7" w:rsidP="00C820C7">
      <w:pPr>
        <w:jc w:val="both"/>
      </w:pPr>
    </w:p>
    <w:p w:rsidR="00C820C7" w:rsidRDefault="00C820C7" w:rsidP="00C820C7">
      <w:pPr>
        <w:jc w:val="both"/>
      </w:pPr>
      <w:r>
        <w:rPr>
          <w:b/>
          <w:bCs/>
        </w:rPr>
        <w:t xml:space="preserve">Нормативные документы: </w:t>
      </w:r>
    </w:p>
    <w:p w:rsidR="00C820C7" w:rsidRDefault="000673C9" w:rsidP="00C820C7">
      <w:pPr>
        <w:jc w:val="both"/>
      </w:pPr>
      <w:hyperlink r:id="rId30" w:tgtFrame="_blank" w:history="1">
        <w:r w:rsidR="00C820C7">
          <w:rPr>
            <w:rStyle w:val="a4"/>
          </w:rPr>
          <w:t>Федеральный закон от 1 апреля 2020 г. № 98-ФЗ "О внесении изменений в отдельные законодательные акты Российской Федерации по вопросам предупреждения и ликвидации чрезвычайных ситуаций" Статья 19</w:t>
        </w:r>
      </w:hyperlink>
      <w:r w:rsidR="00C820C7">
        <w:t xml:space="preserve"> </w:t>
      </w:r>
    </w:p>
    <w:p w:rsidR="00C820C7" w:rsidRDefault="00C820C7" w:rsidP="00C820C7">
      <w:pPr>
        <w:jc w:val="both"/>
      </w:pPr>
    </w:p>
    <w:p w:rsidR="00C820C7" w:rsidRDefault="000673C9" w:rsidP="00C820C7">
      <w:pPr>
        <w:jc w:val="both"/>
      </w:pPr>
      <w:hyperlink r:id="rId31" w:tgtFrame="_blank" w:history="1">
        <w:r w:rsidR="00C820C7">
          <w:rPr>
            <w:rStyle w:val="a4"/>
          </w:rPr>
          <w:t>Постановление Правительства РФ от 3 апреля 2020 г. № 439 "Об установлении требований к условиям и срокам отсрочки уплаты арендной платы по договорам аренды недвижимого имущества"</w:t>
        </w:r>
      </w:hyperlink>
      <w:r w:rsidR="00C820C7">
        <w:t xml:space="preserve"> </w:t>
      </w:r>
    </w:p>
    <w:p w:rsidR="00C820C7" w:rsidRDefault="00C820C7" w:rsidP="00C820C7">
      <w:pPr>
        <w:jc w:val="both"/>
      </w:pPr>
    </w:p>
    <w:p w:rsidR="00C820C7" w:rsidRDefault="000673C9" w:rsidP="00C820C7">
      <w:pPr>
        <w:jc w:val="both"/>
      </w:pPr>
      <w:hyperlink r:id="rId32" w:tgtFrame="_blank" w:history="1">
        <w:r w:rsidR="00C820C7">
          <w:rPr>
            <w:rStyle w:val="a4"/>
          </w:rPr>
          <w:t>Распоряжение Правительства Российской Федерации от 19 марта 2020 года №670-р</w:t>
        </w:r>
      </w:hyperlink>
      <w:r w:rsidR="00C820C7">
        <w:t xml:space="preserve"> </w:t>
      </w:r>
    </w:p>
    <w:p w:rsidR="00C820C7" w:rsidRDefault="00C820C7" w:rsidP="00C820C7">
      <w:pPr>
        <w:jc w:val="both"/>
      </w:pPr>
    </w:p>
    <w:p w:rsidR="00C820C7" w:rsidRDefault="00C820C7" w:rsidP="00C820C7">
      <w:pPr>
        <w:jc w:val="both"/>
      </w:pPr>
      <w:r>
        <w:t xml:space="preserve">Подробнее с информацией о льготах по аренде федерального имущества в рамках применения распоряжения Правительства Российской Федерации от 19 марта 2020 года №670-р можно ознакомиться </w:t>
      </w:r>
      <w:hyperlink r:id="rId33" w:tgtFrame="_blank" w:history="1">
        <w:r>
          <w:rPr>
            <w:rStyle w:val="a4"/>
          </w:rPr>
          <w:t>здесь</w:t>
        </w:r>
      </w:hyperlink>
    </w:p>
    <w:p w:rsidR="00C820C7" w:rsidRDefault="00C820C7" w:rsidP="00C820C7">
      <w:pPr>
        <w:jc w:val="both"/>
      </w:pPr>
    </w:p>
    <w:p w:rsidR="00C820C7" w:rsidRDefault="000673C9" w:rsidP="00C820C7">
      <w:pPr>
        <w:jc w:val="both"/>
      </w:pPr>
      <w:hyperlink r:id="rId34" w:history="1">
        <w:r w:rsidR="00C820C7">
          <w:rPr>
            <w:rStyle w:val="a4"/>
          </w:rPr>
          <w:t>Постановление главы администрации (губернатора) Краснодарского края от 14 апреля 2020 г. № 221 "О предоставлении мер поддержки организациям и индивидуальным предпринимателям, арендующим недвижимое имущество, находящееся в государственной собственности Краснодарского края</w:t>
        </w:r>
      </w:hyperlink>
      <w:r w:rsidR="00C820C7">
        <w:t xml:space="preserve"> </w:t>
      </w:r>
    </w:p>
    <w:p w:rsidR="00C820C7" w:rsidRDefault="00C820C7" w:rsidP="00C820C7">
      <w:pPr>
        <w:jc w:val="both"/>
      </w:pPr>
    </w:p>
    <w:p w:rsidR="00C820C7" w:rsidRDefault="000673C9" w:rsidP="00C820C7">
      <w:pPr>
        <w:jc w:val="both"/>
      </w:pPr>
      <w:hyperlink r:id="rId35" w:anchor="015586982439344782" w:tgtFrame="_blank" w:history="1">
        <w:proofErr w:type="gramStart"/>
        <w:r w:rsidR="00C820C7">
          <w:rPr>
            <w:rStyle w:val="a4"/>
          </w:rPr>
          <w:t>Письмо Министерства финансов Российской Федерации, Федеральной налоговой службы от 9 апреля 2020 г. № БС-4-21/5994@ «О рекомендуемых пунктом 2 постановления Правительства Российской Федерации от 3 апреля 2020 г. № 439 мерах поддержки, касающихся налогообложения объектов недвижимости, находящихся в аренде</w:t>
        </w:r>
      </w:hyperlink>
      <w:r w:rsidR="00C820C7">
        <w:t xml:space="preserve"> </w:t>
      </w:r>
      <w:proofErr w:type="gramEnd"/>
    </w:p>
    <w:p w:rsidR="00C820C7" w:rsidRDefault="00C820C7" w:rsidP="00C820C7">
      <w:pPr>
        <w:jc w:val="both"/>
      </w:pPr>
    </w:p>
    <w:p w:rsidR="00C820C7" w:rsidRDefault="000673C9" w:rsidP="00C820C7">
      <w:pPr>
        <w:jc w:val="both"/>
      </w:pPr>
      <w:hyperlink r:id="rId36" w:anchor="zxtm20o1si" w:tgtFrame="_blank" w:history="1">
        <w:proofErr w:type="gramStart"/>
        <w:r w:rsidR="00C820C7">
          <w:rPr>
            <w:rStyle w:val="a4"/>
          </w:rPr>
          <w:t>Письмо Федеральной налоговой службы от 14 апреля 2020 г. № БС-4-21/6203@ «О разъяснениях по вопросам поддержки организаций и индивидуальных предпринимателей, касающихся налогообложения имущества» в целях обеспечения применения Федерального закона от 1 апреля 2020 г. № 102-ФЗ "О внесении изменений в части первую и вторую Налогового кодекса Российской Федерации и отдельные законодательные акты Российской Федерации", постановлений Правительства Российской Федерации от 2 апреля</w:t>
        </w:r>
        <w:proofErr w:type="gramEnd"/>
        <w:r w:rsidR="00C820C7">
          <w:rPr>
            <w:rStyle w:val="a4"/>
          </w:rPr>
          <w:t xml:space="preserve"> 2020 г. № 409 "О мерах по обеспечению устойчивого развития экономики", от 3 апреля 2020 г. № 434 "Об утверждении перечня отраслей российской экономики, в наибольшей степени пострадавших в условиях ухудшения ситуации в результате распространения новой </w:t>
        </w:r>
        <w:proofErr w:type="spellStart"/>
        <w:r w:rsidR="00C820C7">
          <w:rPr>
            <w:rStyle w:val="a4"/>
          </w:rPr>
          <w:t>коронавирусной</w:t>
        </w:r>
        <w:proofErr w:type="spellEnd"/>
        <w:r w:rsidR="00C820C7">
          <w:rPr>
            <w:rStyle w:val="a4"/>
          </w:rPr>
          <w:t xml:space="preserve"> инфекции</w:t>
        </w:r>
      </w:hyperlink>
      <w:r w:rsidR="00C820C7">
        <w:t xml:space="preserve"> </w:t>
      </w:r>
    </w:p>
    <w:p w:rsidR="001A69AF" w:rsidRDefault="001A69AF" w:rsidP="001A69AF"/>
    <w:p w:rsidR="00A80D47" w:rsidRPr="00A80D47" w:rsidRDefault="00A80D47" w:rsidP="00A80D47">
      <w:pPr>
        <w:jc w:val="center"/>
        <w:rPr>
          <w:b/>
          <w:sz w:val="28"/>
          <w:szCs w:val="28"/>
          <w:u w:val="single"/>
        </w:rPr>
      </w:pPr>
      <w:r w:rsidRPr="00A80D47">
        <w:rPr>
          <w:b/>
          <w:sz w:val="28"/>
          <w:szCs w:val="28"/>
          <w:u w:val="single"/>
        </w:rPr>
        <w:t xml:space="preserve">Поддержка участия в </w:t>
      </w:r>
      <w:proofErr w:type="spellStart"/>
      <w:r w:rsidRPr="00A80D47">
        <w:rPr>
          <w:b/>
          <w:sz w:val="28"/>
          <w:szCs w:val="28"/>
          <w:u w:val="single"/>
        </w:rPr>
        <w:t>госзакупках</w:t>
      </w:r>
      <w:proofErr w:type="spellEnd"/>
    </w:p>
    <w:p w:rsidR="00A80D47" w:rsidRDefault="00A80D47" w:rsidP="00E3435B">
      <w:pPr>
        <w:pStyle w:val="a3"/>
        <w:spacing w:before="0" w:beforeAutospacing="0" w:after="0" w:afterAutospacing="0"/>
        <w:jc w:val="both"/>
      </w:pPr>
      <w:r>
        <w:t xml:space="preserve">Государственная дума Федерального собрания РФ (далее – Госдума) снизила минимальный размер обеспечения по государственным контрактам и повысила порог для государственных закупок малого объема. </w:t>
      </w:r>
    </w:p>
    <w:p w:rsidR="00A80D47" w:rsidRDefault="00A80D47" w:rsidP="00E3435B">
      <w:pPr>
        <w:pStyle w:val="a3"/>
        <w:spacing w:before="0" w:beforeAutospacing="0" w:after="0" w:afterAutospacing="0"/>
        <w:jc w:val="both"/>
      </w:pPr>
      <w:r>
        <w:t xml:space="preserve">Госдума приняла в третьем, окончательном чтении два блока поправок к Федеральному закону от 5 апреля 2013 г. № 44-ФЗ "О контрактной системе в сфере закупок товаров, работ, услуг для обеспечения государственных и муниципальных нужд" (далее – Закон № 44-ФЗ), которые разработаны для </w:t>
      </w:r>
      <w:proofErr w:type="gramStart"/>
      <w:r>
        <w:t>поддержки</w:t>
      </w:r>
      <w:proofErr w:type="gramEnd"/>
      <w:r>
        <w:t xml:space="preserve"> в том числе участия субъектов малого предпринимательства в сфере закупок в условиях пандемии </w:t>
      </w:r>
      <w:proofErr w:type="spellStart"/>
      <w:r>
        <w:t>коронавируса</w:t>
      </w:r>
      <w:proofErr w:type="spellEnd"/>
      <w:r>
        <w:t xml:space="preserve">. </w:t>
      </w:r>
    </w:p>
    <w:p w:rsidR="00A80D47" w:rsidRDefault="00A80D47" w:rsidP="00E3435B">
      <w:pPr>
        <w:pStyle w:val="a3"/>
        <w:spacing w:before="0" w:beforeAutospacing="0" w:after="0" w:afterAutospacing="0"/>
        <w:jc w:val="both"/>
      </w:pPr>
      <w:r>
        <w:t xml:space="preserve">Первый из них предусматривает снижение минимального размера обеспечения по </w:t>
      </w:r>
      <w:proofErr w:type="spellStart"/>
      <w:r>
        <w:t>госконтрактам</w:t>
      </w:r>
      <w:proofErr w:type="spellEnd"/>
      <w:r>
        <w:t xml:space="preserve">, который может требовать заказчик от участников закупок, до 0,5 % от цены контракта с 5 %, который действовал в настоящее время. Эти поправки подготовлены Минфином России и предполагают снижение нагрузки на участников </w:t>
      </w:r>
      <w:proofErr w:type="spellStart"/>
      <w:r>
        <w:t>госзакупок</w:t>
      </w:r>
      <w:proofErr w:type="spellEnd"/>
      <w:r>
        <w:t xml:space="preserve"> в условиях пандемии </w:t>
      </w:r>
      <w:proofErr w:type="spellStart"/>
      <w:r>
        <w:t>коронавирусной</w:t>
      </w:r>
      <w:proofErr w:type="spellEnd"/>
      <w:r>
        <w:t xml:space="preserve"> инфекции. </w:t>
      </w:r>
    </w:p>
    <w:p w:rsidR="00A80D47" w:rsidRDefault="00A80D47" w:rsidP="00E3435B">
      <w:pPr>
        <w:pStyle w:val="a3"/>
        <w:spacing w:before="0" w:beforeAutospacing="0" w:after="0" w:afterAutospacing="0"/>
        <w:jc w:val="both"/>
      </w:pPr>
      <w:r>
        <w:t xml:space="preserve">При этом максимальный размер обеспечения контракта остается прежним – 30 %. Вместе с тем для </w:t>
      </w:r>
      <w:proofErr w:type="spellStart"/>
      <w:r>
        <w:t>госконтрактов</w:t>
      </w:r>
      <w:proofErr w:type="spellEnd"/>
      <w:r>
        <w:t xml:space="preserve">, расчеты по которым подлежат казначейскому сопровождению, эта планка установлена в 10 % от цены контракта. </w:t>
      </w:r>
    </w:p>
    <w:p w:rsidR="00A80D47" w:rsidRDefault="00A80D47" w:rsidP="00E3435B">
      <w:pPr>
        <w:pStyle w:val="a3"/>
        <w:spacing w:before="0" w:beforeAutospacing="0" w:after="0" w:afterAutospacing="0"/>
        <w:jc w:val="both"/>
      </w:pPr>
      <w:r>
        <w:lastRenderedPageBreak/>
        <w:t xml:space="preserve">Также еще одна новая норма Закона № 44-ФЗ предполагает возможность выплаты аванса в размере более 30 % от цены контракта. Оговаривается, что размер обеспечения исполнения контракта должен соответствовать размеру аванса, за исключением случаев, когда контракт находится на казначейском сопровождении (размер обеспечения составляет до 10 %). Более того, размер обеспечения контракта при казначейском сопровождении аванса уменьшается и исчисляется от цены контракта, уменьшенной на размер такого аванса. </w:t>
      </w:r>
    </w:p>
    <w:p w:rsidR="00A80D47" w:rsidRDefault="00A80D47" w:rsidP="00E3435B">
      <w:pPr>
        <w:pStyle w:val="a3"/>
        <w:spacing w:before="0" w:beforeAutospacing="0" w:after="0" w:afterAutospacing="0"/>
        <w:jc w:val="both"/>
      </w:pPr>
      <w:r>
        <w:t xml:space="preserve">По действующим положениям Закона № 44-ФЗ размер аванса не может превышать размера обеспечения исполнения контракта, для которого установлен предел в размере 30 % от цены контракта. </w:t>
      </w:r>
    </w:p>
    <w:p w:rsidR="00A80D47" w:rsidRDefault="00A80D47" w:rsidP="00E3435B">
      <w:pPr>
        <w:pStyle w:val="a3"/>
        <w:spacing w:before="0" w:beforeAutospacing="0" w:after="0" w:afterAutospacing="0"/>
        <w:jc w:val="both"/>
      </w:pPr>
      <w:r>
        <w:t xml:space="preserve">Кроме того, принятые поправки предусматривают исключение необходимости обязательного обеспечения участниками гарантийных обязательств (если они уже установлены в описании объекта закупки). Одновременно они вводят право заказчика установить (при необходимости) требование обеспечения таких гарантийных обязательств. </w:t>
      </w:r>
    </w:p>
    <w:p w:rsidR="00A80D47" w:rsidRDefault="00A80D47" w:rsidP="00E3435B">
      <w:pPr>
        <w:pStyle w:val="a3"/>
        <w:spacing w:before="0" w:beforeAutospacing="0" w:after="0" w:afterAutospacing="0"/>
        <w:jc w:val="both"/>
      </w:pPr>
      <w:r>
        <w:t xml:space="preserve">Второй блок поправок в Закон № 44-ФЗ направлен на повышение порога для закупок малого объема до 600 тыс. рублей с 300 тыс. рублей в настоящее время. Также увеличивается годовой объем закупок малого объема до 10 % от совокупного годового объема закупок заказчика (сейчас действует ограничение в 5 % от годового объема закупок). </w:t>
      </w:r>
    </w:p>
    <w:p w:rsidR="00A80D47" w:rsidRDefault="00A80D47" w:rsidP="00E3435B">
      <w:pPr>
        <w:pStyle w:val="a3"/>
        <w:spacing w:before="0" w:beforeAutospacing="0" w:after="0" w:afterAutospacing="0"/>
        <w:jc w:val="both"/>
      </w:pPr>
      <w:r>
        <w:rPr>
          <w:b/>
          <w:bCs/>
        </w:rPr>
        <w:t xml:space="preserve">Нормативные документы: </w:t>
      </w:r>
    </w:p>
    <w:p w:rsidR="00A80D47" w:rsidRDefault="000673C9" w:rsidP="00E3435B">
      <w:pPr>
        <w:pStyle w:val="a3"/>
        <w:spacing w:before="0" w:beforeAutospacing="0" w:after="0" w:afterAutospacing="0"/>
        <w:jc w:val="both"/>
      </w:pPr>
      <w:hyperlink r:id="rId37" w:history="1">
        <w:r w:rsidR="00A80D47">
          <w:rPr>
            <w:rStyle w:val="a4"/>
          </w:rPr>
          <w:t>Федеральный закон от 1 апреля 2020 г. № 98-ФЗ "О внесении изменений в отдельные законодательные акты Российской Федерации по вопросам предупреждения и ликвидации чрезвычайных ситуаций"</w:t>
        </w:r>
      </w:hyperlink>
      <w:r w:rsidR="00A80D47">
        <w:t xml:space="preserve"> </w:t>
      </w:r>
    </w:p>
    <w:p w:rsidR="00A80D47" w:rsidRDefault="000673C9" w:rsidP="00E3435B">
      <w:pPr>
        <w:pStyle w:val="a3"/>
        <w:spacing w:before="0" w:beforeAutospacing="0" w:after="0" w:afterAutospacing="0"/>
        <w:jc w:val="both"/>
      </w:pPr>
      <w:hyperlink r:id="rId38" w:history="1">
        <w:r w:rsidR="00A80D47">
          <w:rPr>
            <w:rStyle w:val="a4"/>
          </w:rPr>
          <w:t xml:space="preserve">Постановление Правительства РФ от 3 апреля 2020 г. № 443 "Об особенностях осуществления закупки в период принятия мер по обеспечению санитарно-эпидемиологического благополучия населения на территории Российской Федерации в связи с распространением новой </w:t>
        </w:r>
        <w:proofErr w:type="spellStart"/>
        <w:r w:rsidR="00A80D47">
          <w:rPr>
            <w:rStyle w:val="a4"/>
          </w:rPr>
          <w:t>коронавирусной</w:t>
        </w:r>
        <w:proofErr w:type="spellEnd"/>
        <w:r w:rsidR="00A80D47">
          <w:rPr>
            <w:rStyle w:val="a4"/>
          </w:rPr>
          <w:t xml:space="preserve"> инфекции"</w:t>
        </w:r>
      </w:hyperlink>
      <w:r w:rsidR="00A80D47">
        <w:t xml:space="preserve"> </w:t>
      </w:r>
    </w:p>
    <w:sectPr w:rsidR="00A80D47" w:rsidSect="00F730DF">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72582"/>
    <w:multiLevelType w:val="multilevel"/>
    <w:tmpl w:val="4AA06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D45158"/>
    <w:multiLevelType w:val="multilevel"/>
    <w:tmpl w:val="AC942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DBA"/>
    <w:rsid w:val="000673C9"/>
    <w:rsid w:val="000C7C2E"/>
    <w:rsid w:val="000F621C"/>
    <w:rsid w:val="001A69AF"/>
    <w:rsid w:val="001A6BC9"/>
    <w:rsid w:val="001F644B"/>
    <w:rsid w:val="00263E70"/>
    <w:rsid w:val="00275A9A"/>
    <w:rsid w:val="002F5E24"/>
    <w:rsid w:val="00386FDC"/>
    <w:rsid w:val="004C0700"/>
    <w:rsid w:val="005475CD"/>
    <w:rsid w:val="00626751"/>
    <w:rsid w:val="006933DE"/>
    <w:rsid w:val="0079535C"/>
    <w:rsid w:val="00A80D47"/>
    <w:rsid w:val="00BA6095"/>
    <w:rsid w:val="00C57161"/>
    <w:rsid w:val="00C6229C"/>
    <w:rsid w:val="00C763C8"/>
    <w:rsid w:val="00C820C7"/>
    <w:rsid w:val="00C94ECD"/>
    <w:rsid w:val="00CA66CA"/>
    <w:rsid w:val="00CB1CD1"/>
    <w:rsid w:val="00CF4B5E"/>
    <w:rsid w:val="00D07A9B"/>
    <w:rsid w:val="00D95967"/>
    <w:rsid w:val="00DB0CC9"/>
    <w:rsid w:val="00DB2C9C"/>
    <w:rsid w:val="00DB53EB"/>
    <w:rsid w:val="00E3435B"/>
    <w:rsid w:val="00E73DBA"/>
    <w:rsid w:val="00EB1436"/>
    <w:rsid w:val="00F57E02"/>
    <w:rsid w:val="00F730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3DBA"/>
    <w:pPr>
      <w:spacing w:before="100" w:beforeAutospacing="1" w:after="100" w:afterAutospacing="1"/>
    </w:pPr>
  </w:style>
  <w:style w:type="character" w:styleId="a4">
    <w:name w:val="Hyperlink"/>
    <w:basedOn w:val="a0"/>
    <w:uiPriority w:val="99"/>
    <w:unhideWhenUsed/>
    <w:rsid w:val="00E73DBA"/>
    <w:rPr>
      <w:color w:val="0000FF"/>
      <w:u w:val="single"/>
    </w:rPr>
  </w:style>
  <w:style w:type="paragraph" w:styleId="a5">
    <w:name w:val="List Paragraph"/>
    <w:basedOn w:val="a"/>
    <w:uiPriority w:val="34"/>
    <w:qFormat/>
    <w:rsid w:val="00E73DBA"/>
    <w:pPr>
      <w:ind w:left="720"/>
      <w:contextualSpacing/>
    </w:pPr>
  </w:style>
  <w:style w:type="character" w:styleId="a6">
    <w:name w:val="FollowedHyperlink"/>
    <w:basedOn w:val="a0"/>
    <w:rsid w:val="00EB143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73DBA"/>
    <w:pPr>
      <w:spacing w:before="100" w:beforeAutospacing="1" w:after="100" w:afterAutospacing="1"/>
    </w:pPr>
  </w:style>
  <w:style w:type="character" w:styleId="a4">
    <w:name w:val="Hyperlink"/>
    <w:basedOn w:val="a0"/>
    <w:uiPriority w:val="99"/>
    <w:unhideWhenUsed/>
    <w:rsid w:val="00E73DBA"/>
    <w:rPr>
      <w:color w:val="0000FF"/>
      <w:u w:val="single"/>
    </w:rPr>
  </w:style>
  <w:style w:type="paragraph" w:styleId="a5">
    <w:name w:val="List Paragraph"/>
    <w:basedOn w:val="a"/>
    <w:uiPriority w:val="34"/>
    <w:qFormat/>
    <w:rsid w:val="00E73DBA"/>
    <w:pPr>
      <w:ind w:left="720"/>
      <w:contextualSpacing/>
    </w:pPr>
  </w:style>
  <w:style w:type="character" w:styleId="a6">
    <w:name w:val="FollowedHyperlink"/>
    <w:basedOn w:val="a0"/>
    <w:rsid w:val="00EB1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4185407">
      <w:bodyDiv w:val="1"/>
      <w:marLeft w:val="0"/>
      <w:marRight w:val="0"/>
      <w:marTop w:val="0"/>
      <w:marBottom w:val="0"/>
      <w:divBdr>
        <w:top w:val="none" w:sz="0" w:space="0" w:color="auto"/>
        <w:left w:val="none" w:sz="0" w:space="0" w:color="auto"/>
        <w:bottom w:val="none" w:sz="0" w:space="0" w:color="auto"/>
        <w:right w:val="none" w:sz="0" w:space="0" w:color="auto"/>
      </w:divBdr>
      <w:divsChild>
        <w:div w:id="1099059196">
          <w:marLeft w:val="0"/>
          <w:marRight w:val="0"/>
          <w:marTop w:val="0"/>
          <w:marBottom w:val="0"/>
          <w:divBdr>
            <w:top w:val="none" w:sz="0" w:space="0" w:color="auto"/>
            <w:left w:val="none" w:sz="0" w:space="0" w:color="auto"/>
            <w:bottom w:val="none" w:sz="0" w:space="0" w:color="auto"/>
            <w:right w:val="none" w:sz="0" w:space="0" w:color="auto"/>
          </w:divBdr>
          <w:divsChild>
            <w:div w:id="1484616234">
              <w:marLeft w:val="0"/>
              <w:marRight w:val="0"/>
              <w:marTop w:val="0"/>
              <w:marBottom w:val="0"/>
              <w:divBdr>
                <w:top w:val="none" w:sz="0" w:space="0" w:color="auto"/>
                <w:left w:val="none" w:sz="0" w:space="0" w:color="auto"/>
                <w:bottom w:val="none" w:sz="0" w:space="0" w:color="auto"/>
                <w:right w:val="none" w:sz="0" w:space="0" w:color="auto"/>
              </w:divBdr>
            </w:div>
            <w:div w:id="161960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58461">
      <w:bodyDiv w:val="1"/>
      <w:marLeft w:val="0"/>
      <w:marRight w:val="0"/>
      <w:marTop w:val="0"/>
      <w:marBottom w:val="0"/>
      <w:divBdr>
        <w:top w:val="none" w:sz="0" w:space="0" w:color="auto"/>
        <w:left w:val="none" w:sz="0" w:space="0" w:color="auto"/>
        <w:bottom w:val="none" w:sz="0" w:space="0" w:color="auto"/>
        <w:right w:val="none" w:sz="0" w:space="0" w:color="auto"/>
      </w:divBdr>
      <w:divsChild>
        <w:div w:id="900408950">
          <w:marLeft w:val="0"/>
          <w:marRight w:val="0"/>
          <w:marTop w:val="0"/>
          <w:marBottom w:val="0"/>
          <w:divBdr>
            <w:top w:val="none" w:sz="0" w:space="0" w:color="auto"/>
            <w:left w:val="none" w:sz="0" w:space="0" w:color="auto"/>
            <w:bottom w:val="none" w:sz="0" w:space="0" w:color="auto"/>
            <w:right w:val="none" w:sz="0" w:space="0" w:color="auto"/>
          </w:divBdr>
          <w:divsChild>
            <w:div w:id="1177038127">
              <w:marLeft w:val="0"/>
              <w:marRight w:val="0"/>
              <w:marTop w:val="0"/>
              <w:marBottom w:val="0"/>
              <w:divBdr>
                <w:top w:val="none" w:sz="0" w:space="0" w:color="auto"/>
                <w:left w:val="none" w:sz="0" w:space="0" w:color="auto"/>
                <w:bottom w:val="none" w:sz="0" w:space="0" w:color="auto"/>
                <w:right w:val="none" w:sz="0" w:space="0" w:color="auto"/>
              </w:divBdr>
            </w:div>
            <w:div w:id="4537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477718">
      <w:bodyDiv w:val="1"/>
      <w:marLeft w:val="0"/>
      <w:marRight w:val="0"/>
      <w:marTop w:val="0"/>
      <w:marBottom w:val="0"/>
      <w:divBdr>
        <w:top w:val="none" w:sz="0" w:space="0" w:color="auto"/>
        <w:left w:val="none" w:sz="0" w:space="0" w:color="auto"/>
        <w:bottom w:val="none" w:sz="0" w:space="0" w:color="auto"/>
        <w:right w:val="none" w:sz="0" w:space="0" w:color="auto"/>
      </w:divBdr>
      <w:divsChild>
        <w:div w:id="225842981">
          <w:marLeft w:val="0"/>
          <w:marRight w:val="0"/>
          <w:marTop w:val="0"/>
          <w:marBottom w:val="0"/>
          <w:divBdr>
            <w:top w:val="none" w:sz="0" w:space="0" w:color="auto"/>
            <w:left w:val="none" w:sz="0" w:space="0" w:color="auto"/>
            <w:bottom w:val="none" w:sz="0" w:space="0" w:color="auto"/>
            <w:right w:val="none" w:sz="0" w:space="0" w:color="auto"/>
          </w:divBdr>
        </w:div>
        <w:div w:id="1651401505">
          <w:marLeft w:val="0"/>
          <w:marRight w:val="0"/>
          <w:marTop w:val="0"/>
          <w:marBottom w:val="0"/>
          <w:divBdr>
            <w:top w:val="none" w:sz="0" w:space="0" w:color="auto"/>
            <w:left w:val="none" w:sz="0" w:space="0" w:color="auto"/>
            <w:bottom w:val="none" w:sz="0" w:space="0" w:color="auto"/>
            <w:right w:val="none" w:sz="0" w:space="0" w:color="auto"/>
          </w:divBdr>
        </w:div>
      </w:divsChild>
    </w:div>
    <w:div w:id="455414997">
      <w:bodyDiv w:val="1"/>
      <w:marLeft w:val="0"/>
      <w:marRight w:val="0"/>
      <w:marTop w:val="0"/>
      <w:marBottom w:val="0"/>
      <w:divBdr>
        <w:top w:val="none" w:sz="0" w:space="0" w:color="auto"/>
        <w:left w:val="none" w:sz="0" w:space="0" w:color="auto"/>
        <w:bottom w:val="none" w:sz="0" w:space="0" w:color="auto"/>
        <w:right w:val="none" w:sz="0" w:space="0" w:color="auto"/>
      </w:divBdr>
      <w:divsChild>
        <w:div w:id="1512987962">
          <w:marLeft w:val="0"/>
          <w:marRight w:val="0"/>
          <w:marTop w:val="0"/>
          <w:marBottom w:val="0"/>
          <w:divBdr>
            <w:top w:val="none" w:sz="0" w:space="0" w:color="auto"/>
            <w:left w:val="none" w:sz="0" w:space="0" w:color="auto"/>
            <w:bottom w:val="none" w:sz="0" w:space="0" w:color="auto"/>
            <w:right w:val="none" w:sz="0" w:space="0" w:color="auto"/>
          </w:divBdr>
        </w:div>
        <w:div w:id="188691360">
          <w:marLeft w:val="0"/>
          <w:marRight w:val="0"/>
          <w:marTop w:val="0"/>
          <w:marBottom w:val="0"/>
          <w:divBdr>
            <w:top w:val="none" w:sz="0" w:space="0" w:color="auto"/>
            <w:left w:val="none" w:sz="0" w:space="0" w:color="auto"/>
            <w:bottom w:val="none" w:sz="0" w:space="0" w:color="auto"/>
            <w:right w:val="none" w:sz="0" w:space="0" w:color="auto"/>
          </w:divBdr>
          <w:divsChild>
            <w:div w:id="388504270">
              <w:marLeft w:val="0"/>
              <w:marRight w:val="0"/>
              <w:marTop w:val="0"/>
              <w:marBottom w:val="0"/>
              <w:divBdr>
                <w:top w:val="none" w:sz="0" w:space="0" w:color="auto"/>
                <w:left w:val="none" w:sz="0" w:space="0" w:color="auto"/>
                <w:bottom w:val="none" w:sz="0" w:space="0" w:color="auto"/>
                <w:right w:val="none" w:sz="0" w:space="0" w:color="auto"/>
              </w:divBdr>
            </w:div>
            <w:div w:id="1423645978">
              <w:marLeft w:val="0"/>
              <w:marRight w:val="0"/>
              <w:marTop w:val="0"/>
              <w:marBottom w:val="0"/>
              <w:divBdr>
                <w:top w:val="none" w:sz="0" w:space="0" w:color="auto"/>
                <w:left w:val="none" w:sz="0" w:space="0" w:color="auto"/>
                <w:bottom w:val="none" w:sz="0" w:space="0" w:color="auto"/>
                <w:right w:val="none" w:sz="0" w:space="0" w:color="auto"/>
              </w:divBdr>
            </w:div>
            <w:div w:id="2036151464">
              <w:marLeft w:val="0"/>
              <w:marRight w:val="0"/>
              <w:marTop w:val="0"/>
              <w:marBottom w:val="0"/>
              <w:divBdr>
                <w:top w:val="none" w:sz="0" w:space="0" w:color="auto"/>
                <w:left w:val="none" w:sz="0" w:space="0" w:color="auto"/>
                <w:bottom w:val="none" w:sz="0" w:space="0" w:color="auto"/>
                <w:right w:val="none" w:sz="0" w:space="0" w:color="auto"/>
              </w:divBdr>
            </w:div>
            <w:div w:id="641156960">
              <w:marLeft w:val="0"/>
              <w:marRight w:val="0"/>
              <w:marTop w:val="0"/>
              <w:marBottom w:val="0"/>
              <w:divBdr>
                <w:top w:val="none" w:sz="0" w:space="0" w:color="auto"/>
                <w:left w:val="none" w:sz="0" w:space="0" w:color="auto"/>
                <w:bottom w:val="none" w:sz="0" w:space="0" w:color="auto"/>
                <w:right w:val="none" w:sz="0" w:space="0" w:color="auto"/>
              </w:divBdr>
            </w:div>
            <w:div w:id="96777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12992">
      <w:bodyDiv w:val="1"/>
      <w:marLeft w:val="0"/>
      <w:marRight w:val="0"/>
      <w:marTop w:val="0"/>
      <w:marBottom w:val="0"/>
      <w:divBdr>
        <w:top w:val="none" w:sz="0" w:space="0" w:color="auto"/>
        <w:left w:val="none" w:sz="0" w:space="0" w:color="auto"/>
        <w:bottom w:val="none" w:sz="0" w:space="0" w:color="auto"/>
        <w:right w:val="none" w:sz="0" w:space="0" w:color="auto"/>
      </w:divBdr>
      <w:divsChild>
        <w:div w:id="2002419401">
          <w:marLeft w:val="0"/>
          <w:marRight w:val="0"/>
          <w:marTop w:val="0"/>
          <w:marBottom w:val="0"/>
          <w:divBdr>
            <w:top w:val="none" w:sz="0" w:space="0" w:color="auto"/>
            <w:left w:val="none" w:sz="0" w:space="0" w:color="auto"/>
            <w:bottom w:val="none" w:sz="0" w:space="0" w:color="auto"/>
            <w:right w:val="none" w:sz="0" w:space="0" w:color="auto"/>
          </w:divBdr>
          <w:divsChild>
            <w:div w:id="1320041371">
              <w:marLeft w:val="0"/>
              <w:marRight w:val="0"/>
              <w:marTop w:val="0"/>
              <w:marBottom w:val="0"/>
              <w:divBdr>
                <w:top w:val="none" w:sz="0" w:space="0" w:color="auto"/>
                <w:left w:val="none" w:sz="0" w:space="0" w:color="auto"/>
                <w:bottom w:val="none" w:sz="0" w:space="0" w:color="auto"/>
                <w:right w:val="none" w:sz="0" w:space="0" w:color="auto"/>
              </w:divBdr>
            </w:div>
            <w:div w:id="140209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090412">
      <w:bodyDiv w:val="1"/>
      <w:marLeft w:val="0"/>
      <w:marRight w:val="0"/>
      <w:marTop w:val="0"/>
      <w:marBottom w:val="0"/>
      <w:divBdr>
        <w:top w:val="none" w:sz="0" w:space="0" w:color="auto"/>
        <w:left w:val="none" w:sz="0" w:space="0" w:color="auto"/>
        <w:bottom w:val="none" w:sz="0" w:space="0" w:color="auto"/>
        <w:right w:val="none" w:sz="0" w:space="0" w:color="auto"/>
      </w:divBdr>
      <w:divsChild>
        <w:div w:id="62458938">
          <w:marLeft w:val="0"/>
          <w:marRight w:val="0"/>
          <w:marTop w:val="0"/>
          <w:marBottom w:val="0"/>
          <w:divBdr>
            <w:top w:val="none" w:sz="0" w:space="0" w:color="auto"/>
            <w:left w:val="none" w:sz="0" w:space="0" w:color="auto"/>
            <w:bottom w:val="none" w:sz="0" w:space="0" w:color="auto"/>
            <w:right w:val="none" w:sz="0" w:space="0" w:color="auto"/>
          </w:divBdr>
          <w:divsChild>
            <w:div w:id="422922936">
              <w:marLeft w:val="0"/>
              <w:marRight w:val="0"/>
              <w:marTop w:val="0"/>
              <w:marBottom w:val="0"/>
              <w:divBdr>
                <w:top w:val="none" w:sz="0" w:space="0" w:color="auto"/>
                <w:left w:val="none" w:sz="0" w:space="0" w:color="auto"/>
                <w:bottom w:val="none" w:sz="0" w:space="0" w:color="auto"/>
                <w:right w:val="none" w:sz="0" w:space="0" w:color="auto"/>
              </w:divBdr>
            </w:div>
            <w:div w:id="23798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967560">
      <w:bodyDiv w:val="1"/>
      <w:marLeft w:val="0"/>
      <w:marRight w:val="0"/>
      <w:marTop w:val="0"/>
      <w:marBottom w:val="0"/>
      <w:divBdr>
        <w:top w:val="none" w:sz="0" w:space="0" w:color="auto"/>
        <w:left w:val="none" w:sz="0" w:space="0" w:color="auto"/>
        <w:bottom w:val="none" w:sz="0" w:space="0" w:color="auto"/>
        <w:right w:val="none" w:sz="0" w:space="0" w:color="auto"/>
      </w:divBdr>
      <w:divsChild>
        <w:div w:id="221982837">
          <w:marLeft w:val="0"/>
          <w:marRight w:val="0"/>
          <w:marTop w:val="0"/>
          <w:marBottom w:val="0"/>
          <w:divBdr>
            <w:top w:val="none" w:sz="0" w:space="0" w:color="auto"/>
            <w:left w:val="none" w:sz="0" w:space="0" w:color="auto"/>
            <w:bottom w:val="none" w:sz="0" w:space="0" w:color="auto"/>
            <w:right w:val="none" w:sz="0" w:space="0" w:color="auto"/>
          </w:divBdr>
        </w:div>
        <w:div w:id="2120223692">
          <w:marLeft w:val="0"/>
          <w:marRight w:val="0"/>
          <w:marTop w:val="0"/>
          <w:marBottom w:val="0"/>
          <w:divBdr>
            <w:top w:val="none" w:sz="0" w:space="0" w:color="auto"/>
            <w:left w:val="none" w:sz="0" w:space="0" w:color="auto"/>
            <w:bottom w:val="none" w:sz="0" w:space="0" w:color="auto"/>
            <w:right w:val="none" w:sz="0" w:space="0" w:color="auto"/>
          </w:divBdr>
        </w:div>
      </w:divsChild>
    </w:div>
    <w:div w:id="754670203">
      <w:bodyDiv w:val="1"/>
      <w:marLeft w:val="0"/>
      <w:marRight w:val="0"/>
      <w:marTop w:val="0"/>
      <w:marBottom w:val="0"/>
      <w:divBdr>
        <w:top w:val="none" w:sz="0" w:space="0" w:color="auto"/>
        <w:left w:val="none" w:sz="0" w:space="0" w:color="auto"/>
        <w:bottom w:val="none" w:sz="0" w:space="0" w:color="auto"/>
        <w:right w:val="none" w:sz="0" w:space="0" w:color="auto"/>
      </w:divBdr>
      <w:divsChild>
        <w:div w:id="7490178">
          <w:marLeft w:val="0"/>
          <w:marRight w:val="0"/>
          <w:marTop w:val="0"/>
          <w:marBottom w:val="0"/>
          <w:divBdr>
            <w:top w:val="none" w:sz="0" w:space="0" w:color="auto"/>
            <w:left w:val="none" w:sz="0" w:space="0" w:color="auto"/>
            <w:bottom w:val="none" w:sz="0" w:space="0" w:color="auto"/>
            <w:right w:val="none" w:sz="0" w:space="0" w:color="auto"/>
          </w:divBdr>
        </w:div>
        <w:div w:id="70351942">
          <w:marLeft w:val="0"/>
          <w:marRight w:val="0"/>
          <w:marTop w:val="0"/>
          <w:marBottom w:val="0"/>
          <w:divBdr>
            <w:top w:val="none" w:sz="0" w:space="0" w:color="auto"/>
            <w:left w:val="none" w:sz="0" w:space="0" w:color="auto"/>
            <w:bottom w:val="none" w:sz="0" w:space="0" w:color="auto"/>
            <w:right w:val="none" w:sz="0" w:space="0" w:color="auto"/>
          </w:divBdr>
          <w:divsChild>
            <w:div w:id="9768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101019">
      <w:bodyDiv w:val="1"/>
      <w:marLeft w:val="0"/>
      <w:marRight w:val="0"/>
      <w:marTop w:val="0"/>
      <w:marBottom w:val="0"/>
      <w:divBdr>
        <w:top w:val="none" w:sz="0" w:space="0" w:color="auto"/>
        <w:left w:val="none" w:sz="0" w:space="0" w:color="auto"/>
        <w:bottom w:val="none" w:sz="0" w:space="0" w:color="auto"/>
        <w:right w:val="none" w:sz="0" w:space="0" w:color="auto"/>
      </w:divBdr>
      <w:divsChild>
        <w:div w:id="120923888">
          <w:marLeft w:val="0"/>
          <w:marRight w:val="0"/>
          <w:marTop w:val="0"/>
          <w:marBottom w:val="0"/>
          <w:divBdr>
            <w:top w:val="none" w:sz="0" w:space="0" w:color="auto"/>
            <w:left w:val="none" w:sz="0" w:space="0" w:color="auto"/>
            <w:bottom w:val="none" w:sz="0" w:space="0" w:color="auto"/>
            <w:right w:val="none" w:sz="0" w:space="0" w:color="auto"/>
          </w:divBdr>
        </w:div>
        <w:div w:id="88742581">
          <w:marLeft w:val="0"/>
          <w:marRight w:val="0"/>
          <w:marTop w:val="0"/>
          <w:marBottom w:val="0"/>
          <w:divBdr>
            <w:top w:val="none" w:sz="0" w:space="0" w:color="auto"/>
            <w:left w:val="none" w:sz="0" w:space="0" w:color="auto"/>
            <w:bottom w:val="none" w:sz="0" w:space="0" w:color="auto"/>
            <w:right w:val="none" w:sz="0" w:space="0" w:color="auto"/>
          </w:divBdr>
          <w:divsChild>
            <w:div w:id="1313683671">
              <w:marLeft w:val="0"/>
              <w:marRight w:val="0"/>
              <w:marTop w:val="0"/>
              <w:marBottom w:val="0"/>
              <w:divBdr>
                <w:top w:val="none" w:sz="0" w:space="0" w:color="auto"/>
                <w:left w:val="none" w:sz="0" w:space="0" w:color="auto"/>
                <w:bottom w:val="none" w:sz="0" w:space="0" w:color="auto"/>
                <w:right w:val="none" w:sz="0" w:space="0" w:color="auto"/>
              </w:divBdr>
            </w:div>
            <w:div w:id="950665255">
              <w:marLeft w:val="0"/>
              <w:marRight w:val="0"/>
              <w:marTop w:val="0"/>
              <w:marBottom w:val="0"/>
              <w:divBdr>
                <w:top w:val="none" w:sz="0" w:space="0" w:color="auto"/>
                <w:left w:val="none" w:sz="0" w:space="0" w:color="auto"/>
                <w:bottom w:val="none" w:sz="0" w:space="0" w:color="auto"/>
                <w:right w:val="none" w:sz="0" w:space="0" w:color="auto"/>
              </w:divBdr>
            </w:div>
            <w:div w:id="1772623091">
              <w:marLeft w:val="0"/>
              <w:marRight w:val="0"/>
              <w:marTop w:val="0"/>
              <w:marBottom w:val="0"/>
              <w:divBdr>
                <w:top w:val="none" w:sz="0" w:space="0" w:color="auto"/>
                <w:left w:val="none" w:sz="0" w:space="0" w:color="auto"/>
                <w:bottom w:val="none" w:sz="0" w:space="0" w:color="auto"/>
                <w:right w:val="none" w:sz="0" w:space="0" w:color="auto"/>
              </w:divBdr>
            </w:div>
            <w:div w:id="783428877">
              <w:marLeft w:val="0"/>
              <w:marRight w:val="0"/>
              <w:marTop w:val="0"/>
              <w:marBottom w:val="0"/>
              <w:divBdr>
                <w:top w:val="none" w:sz="0" w:space="0" w:color="auto"/>
                <w:left w:val="none" w:sz="0" w:space="0" w:color="auto"/>
                <w:bottom w:val="none" w:sz="0" w:space="0" w:color="auto"/>
                <w:right w:val="none" w:sz="0" w:space="0" w:color="auto"/>
              </w:divBdr>
            </w:div>
            <w:div w:id="1929651397">
              <w:marLeft w:val="0"/>
              <w:marRight w:val="0"/>
              <w:marTop w:val="0"/>
              <w:marBottom w:val="0"/>
              <w:divBdr>
                <w:top w:val="none" w:sz="0" w:space="0" w:color="auto"/>
                <w:left w:val="none" w:sz="0" w:space="0" w:color="auto"/>
                <w:bottom w:val="none" w:sz="0" w:space="0" w:color="auto"/>
                <w:right w:val="none" w:sz="0" w:space="0" w:color="auto"/>
              </w:divBdr>
            </w:div>
            <w:div w:id="1035233820">
              <w:marLeft w:val="0"/>
              <w:marRight w:val="0"/>
              <w:marTop w:val="0"/>
              <w:marBottom w:val="0"/>
              <w:divBdr>
                <w:top w:val="none" w:sz="0" w:space="0" w:color="auto"/>
                <w:left w:val="none" w:sz="0" w:space="0" w:color="auto"/>
                <w:bottom w:val="none" w:sz="0" w:space="0" w:color="auto"/>
                <w:right w:val="none" w:sz="0" w:space="0" w:color="auto"/>
              </w:divBdr>
            </w:div>
            <w:div w:id="1611010110">
              <w:marLeft w:val="0"/>
              <w:marRight w:val="0"/>
              <w:marTop w:val="0"/>
              <w:marBottom w:val="0"/>
              <w:divBdr>
                <w:top w:val="none" w:sz="0" w:space="0" w:color="auto"/>
                <w:left w:val="none" w:sz="0" w:space="0" w:color="auto"/>
                <w:bottom w:val="none" w:sz="0" w:space="0" w:color="auto"/>
                <w:right w:val="none" w:sz="0" w:space="0" w:color="auto"/>
              </w:divBdr>
            </w:div>
            <w:div w:id="411003945">
              <w:marLeft w:val="0"/>
              <w:marRight w:val="0"/>
              <w:marTop w:val="0"/>
              <w:marBottom w:val="0"/>
              <w:divBdr>
                <w:top w:val="none" w:sz="0" w:space="0" w:color="auto"/>
                <w:left w:val="none" w:sz="0" w:space="0" w:color="auto"/>
                <w:bottom w:val="none" w:sz="0" w:space="0" w:color="auto"/>
                <w:right w:val="none" w:sz="0" w:space="0" w:color="auto"/>
              </w:divBdr>
            </w:div>
            <w:div w:id="33892511">
              <w:marLeft w:val="0"/>
              <w:marRight w:val="0"/>
              <w:marTop w:val="0"/>
              <w:marBottom w:val="0"/>
              <w:divBdr>
                <w:top w:val="none" w:sz="0" w:space="0" w:color="auto"/>
                <w:left w:val="none" w:sz="0" w:space="0" w:color="auto"/>
                <w:bottom w:val="none" w:sz="0" w:space="0" w:color="auto"/>
                <w:right w:val="none" w:sz="0" w:space="0" w:color="auto"/>
              </w:divBdr>
            </w:div>
            <w:div w:id="1704789023">
              <w:marLeft w:val="0"/>
              <w:marRight w:val="0"/>
              <w:marTop w:val="0"/>
              <w:marBottom w:val="0"/>
              <w:divBdr>
                <w:top w:val="none" w:sz="0" w:space="0" w:color="auto"/>
                <w:left w:val="none" w:sz="0" w:space="0" w:color="auto"/>
                <w:bottom w:val="none" w:sz="0" w:space="0" w:color="auto"/>
                <w:right w:val="none" w:sz="0" w:space="0" w:color="auto"/>
              </w:divBdr>
            </w:div>
            <w:div w:id="831915687">
              <w:marLeft w:val="0"/>
              <w:marRight w:val="0"/>
              <w:marTop w:val="0"/>
              <w:marBottom w:val="0"/>
              <w:divBdr>
                <w:top w:val="none" w:sz="0" w:space="0" w:color="auto"/>
                <w:left w:val="none" w:sz="0" w:space="0" w:color="auto"/>
                <w:bottom w:val="none" w:sz="0" w:space="0" w:color="auto"/>
                <w:right w:val="none" w:sz="0" w:space="0" w:color="auto"/>
              </w:divBdr>
            </w:div>
            <w:div w:id="1004743786">
              <w:marLeft w:val="0"/>
              <w:marRight w:val="0"/>
              <w:marTop w:val="0"/>
              <w:marBottom w:val="0"/>
              <w:divBdr>
                <w:top w:val="none" w:sz="0" w:space="0" w:color="auto"/>
                <w:left w:val="none" w:sz="0" w:space="0" w:color="auto"/>
                <w:bottom w:val="none" w:sz="0" w:space="0" w:color="auto"/>
                <w:right w:val="none" w:sz="0" w:space="0" w:color="auto"/>
              </w:divBdr>
            </w:div>
            <w:div w:id="1811482407">
              <w:marLeft w:val="0"/>
              <w:marRight w:val="0"/>
              <w:marTop w:val="0"/>
              <w:marBottom w:val="0"/>
              <w:divBdr>
                <w:top w:val="none" w:sz="0" w:space="0" w:color="auto"/>
                <w:left w:val="none" w:sz="0" w:space="0" w:color="auto"/>
                <w:bottom w:val="none" w:sz="0" w:space="0" w:color="auto"/>
                <w:right w:val="none" w:sz="0" w:space="0" w:color="auto"/>
              </w:divBdr>
            </w:div>
            <w:div w:id="1568103218">
              <w:marLeft w:val="0"/>
              <w:marRight w:val="0"/>
              <w:marTop w:val="0"/>
              <w:marBottom w:val="0"/>
              <w:divBdr>
                <w:top w:val="none" w:sz="0" w:space="0" w:color="auto"/>
                <w:left w:val="none" w:sz="0" w:space="0" w:color="auto"/>
                <w:bottom w:val="none" w:sz="0" w:space="0" w:color="auto"/>
                <w:right w:val="none" w:sz="0" w:space="0" w:color="auto"/>
              </w:divBdr>
            </w:div>
            <w:div w:id="1033579464">
              <w:marLeft w:val="0"/>
              <w:marRight w:val="0"/>
              <w:marTop w:val="0"/>
              <w:marBottom w:val="0"/>
              <w:divBdr>
                <w:top w:val="none" w:sz="0" w:space="0" w:color="auto"/>
                <w:left w:val="none" w:sz="0" w:space="0" w:color="auto"/>
                <w:bottom w:val="none" w:sz="0" w:space="0" w:color="auto"/>
                <w:right w:val="none" w:sz="0" w:space="0" w:color="auto"/>
              </w:divBdr>
            </w:div>
            <w:div w:id="702050867">
              <w:marLeft w:val="0"/>
              <w:marRight w:val="0"/>
              <w:marTop w:val="0"/>
              <w:marBottom w:val="0"/>
              <w:divBdr>
                <w:top w:val="none" w:sz="0" w:space="0" w:color="auto"/>
                <w:left w:val="none" w:sz="0" w:space="0" w:color="auto"/>
                <w:bottom w:val="none" w:sz="0" w:space="0" w:color="auto"/>
                <w:right w:val="none" w:sz="0" w:space="0" w:color="auto"/>
              </w:divBdr>
            </w:div>
            <w:div w:id="1026254651">
              <w:marLeft w:val="0"/>
              <w:marRight w:val="0"/>
              <w:marTop w:val="0"/>
              <w:marBottom w:val="0"/>
              <w:divBdr>
                <w:top w:val="none" w:sz="0" w:space="0" w:color="auto"/>
                <w:left w:val="none" w:sz="0" w:space="0" w:color="auto"/>
                <w:bottom w:val="none" w:sz="0" w:space="0" w:color="auto"/>
                <w:right w:val="none" w:sz="0" w:space="0" w:color="auto"/>
              </w:divBdr>
            </w:div>
            <w:div w:id="2061899747">
              <w:marLeft w:val="0"/>
              <w:marRight w:val="0"/>
              <w:marTop w:val="0"/>
              <w:marBottom w:val="0"/>
              <w:divBdr>
                <w:top w:val="none" w:sz="0" w:space="0" w:color="auto"/>
                <w:left w:val="none" w:sz="0" w:space="0" w:color="auto"/>
                <w:bottom w:val="none" w:sz="0" w:space="0" w:color="auto"/>
                <w:right w:val="none" w:sz="0" w:space="0" w:color="auto"/>
              </w:divBdr>
            </w:div>
            <w:div w:id="2014183476">
              <w:marLeft w:val="0"/>
              <w:marRight w:val="0"/>
              <w:marTop w:val="0"/>
              <w:marBottom w:val="0"/>
              <w:divBdr>
                <w:top w:val="none" w:sz="0" w:space="0" w:color="auto"/>
                <w:left w:val="none" w:sz="0" w:space="0" w:color="auto"/>
                <w:bottom w:val="none" w:sz="0" w:space="0" w:color="auto"/>
                <w:right w:val="none" w:sz="0" w:space="0" w:color="auto"/>
              </w:divBdr>
            </w:div>
            <w:div w:id="1483349516">
              <w:marLeft w:val="0"/>
              <w:marRight w:val="0"/>
              <w:marTop w:val="0"/>
              <w:marBottom w:val="0"/>
              <w:divBdr>
                <w:top w:val="none" w:sz="0" w:space="0" w:color="auto"/>
                <w:left w:val="none" w:sz="0" w:space="0" w:color="auto"/>
                <w:bottom w:val="none" w:sz="0" w:space="0" w:color="auto"/>
                <w:right w:val="none" w:sz="0" w:space="0" w:color="auto"/>
              </w:divBdr>
            </w:div>
            <w:div w:id="920988530">
              <w:marLeft w:val="0"/>
              <w:marRight w:val="0"/>
              <w:marTop w:val="0"/>
              <w:marBottom w:val="0"/>
              <w:divBdr>
                <w:top w:val="none" w:sz="0" w:space="0" w:color="auto"/>
                <w:left w:val="none" w:sz="0" w:space="0" w:color="auto"/>
                <w:bottom w:val="none" w:sz="0" w:space="0" w:color="auto"/>
                <w:right w:val="none" w:sz="0" w:space="0" w:color="auto"/>
              </w:divBdr>
            </w:div>
            <w:div w:id="1337003663">
              <w:marLeft w:val="0"/>
              <w:marRight w:val="0"/>
              <w:marTop w:val="0"/>
              <w:marBottom w:val="0"/>
              <w:divBdr>
                <w:top w:val="none" w:sz="0" w:space="0" w:color="auto"/>
                <w:left w:val="none" w:sz="0" w:space="0" w:color="auto"/>
                <w:bottom w:val="none" w:sz="0" w:space="0" w:color="auto"/>
                <w:right w:val="none" w:sz="0" w:space="0" w:color="auto"/>
              </w:divBdr>
            </w:div>
            <w:div w:id="446967583">
              <w:marLeft w:val="0"/>
              <w:marRight w:val="0"/>
              <w:marTop w:val="0"/>
              <w:marBottom w:val="0"/>
              <w:divBdr>
                <w:top w:val="none" w:sz="0" w:space="0" w:color="auto"/>
                <w:left w:val="none" w:sz="0" w:space="0" w:color="auto"/>
                <w:bottom w:val="none" w:sz="0" w:space="0" w:color="auto"/>
                <w:right w:val="none" w:sz="0" w:space="0" w:color="auto"/>
              </w:divBdr>
            </w:div>
            <w:div w:id="1347319166">
              <w:marLeft w:val="0"/>
              <w:marRight w:val="0"/>
              <w:marTop w:val="0"/>
              <w:marBottom w:val="0"/>
              <w:divBdr>
                <w:top w:val="none" w:sz="0" w:space="0" w:color="auto"/>
                <w:left w:val="none" w:sz="0" w:space="0" w:color="auto"/>
                <w:bottom w:val="none" w:sz="0" w:space="0" w:color="auto"/>
                <w:right w:val="none" w:sz="0" w:space="0" w:color="auto"/>
              </w:divBdr>
            </w:div>
            <w:div w:id="2081822975">
              <w:marLeft w:val="0"/>
              <w:marRight w:val="0"/>
              <w:marTop w:val="0"/>
              <w:marBottom w:val="0"/>
              <w:divBdr>
                <w:top w:val="none" w:sz="0" w:space="0" w:color="auto"/>
                <w:left w:val="none" w:sz="0" w:space="0" w:color="auto"/>
                <w:bottom w:val="none" w:sz="0" w:space="0" w:color="auto"/>
                <w:right w:val="none" w:sz="0" w:space="0" w:color="auto"/>
              </w:divBdr>
            </w:div>
            <w:div w:id="1810316223">
              <w:marLeft w:val="0"/>
              <w:marRight w:val="0"/>
              <w:marTop w:val="0"/>
              <w:marBottom w:val="0"/>
              <w:divBdr>
                <w:top w:val="none" w:sz="0" w:space="0" w:color="auto"/>
                <w:left w:val="none" w:sz="0" w:space="0" w:color="auto"/>
                <w:bottom w:val="none" w:sz="0" w:space="0" w:color="auto"/>
                <w:right w:val="none" w:sz="0" w:space="0" w:color="auto"/>
              </w:divBdr>
            </w:div>
            <w:div w:id="67423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697908">
      <w:bodyDiv w:val="1"/>
      <w:marLeft w:val="0"/>
      <w:marRight w:val="0"/>
      <w:marTop w:val="0"/>
      <w:marBottom w:val="0"/>
      <w:divBdr>
        <w:top w:val="none" w:sz="0" w:space="0" w:color="auto"/>
        <w:left w:val="none" w:sz="0" w:space="0" w:color="auto"/>
        <w:bottom w:val="none" w:sz="0" w:space="0" w:color="auto"/>
        <w:right w:val="none" w:sz="0" w:space="0" w:color="auto"/>
      </w:divBdr>
      <w:divsChild>
        <w:div w:id="1426002906">
          <w:marLeft w:val="0"/>
          <w:marRight w:val="0"/>
          <w:marTop w:val="0"/>
          <w:marBottom w:val="0"/>
          <w:divBdr>
            <w:top w:val="none" w:sz="0" w:space="0" w:color="auto"/>
            <w:left w:val="none" w:sz="0" w:space="0" w:color="auto"/>
            <w:bottom w:val="none" w:sz="0" w:space="0" w:color="auto"/>
            <w:right w:val="none" w:sz="0" w:space="0" w:color="auto"/>
          </w:divBdr>
        </w:div>
        <w:div w:id="611128953">
          <w:marLeft w:val="0"/>
          <w:marRight w:val="0"/>
          <w:marTop w:val="0"/>
          <w:marBottom w:val="0"/>
          <w:divBdr>
            <w:top w:val="none" w:sz="0" w:space="0" w:color="auto"/>
            <w:left w:val="none" w:sz="0" w:space="0" w:color="auto"/>
            <w:bottom w:val="none" w:sz="0" w:space="0" w:color="auto"/>
            <w:right w:val="none" w:sz="0" w:space="0" w:color="auto"/>
          </w:divBdr>
          <w:divsChild>
            <w:div w:id="1118911962">
              <w:marLeft w:val="0"/>
              <w:marRight w:val="0"/>
              <w:marTop w:val="0"/>
              <w:marBottom w:val="0"/>
              <w:divBdr>
                <w:top w:val="none" w:sz="0" w:space="0" w:color="auto"/>
                <w:left w:val="none" w:sz="0" w:space="0" w:color="auto"/>
                <w:bottom w:val="none" w:sz="0" w:space="0" w:color="auto"/>
                <w:right w:val="none" w:sz="0" w:space="0" w:color="auto"/>
              </w:divBdr>
            </w:div>
            <w:div w:id="1629046635">
              <w:marLeft w:val="0"/>
              <w:marRight w:val="0"/>
              <w:marTop w:val="0"/>
              <w:marBottom w:val="0"/>
              <w:divBdr>
                <w:top w:val="none" w:sz="0" w:space="0" w:color="auto"/>
                <w:left w:val="none" w:sz="0" w:space="0" w:color="auto"/>
                <w:bottom w:val="none" w:sz="0" w:space="0" w:color="auto"/>
                <w:right w:val="none" w:sz="0" w:space="0" w:color="auto"/>
              </w:divBdr>
            </w:div>
            <w:div w:id="1616711885">
              <w:marLeft w:val="0"/>
              <w:marRight w:val="0"/>
              <w:marTop w:val="0"/>
              <w:marBottom w:val="0"/>
              <w:divBdr>
                <w:top w:val="none" w:sz="0" w:space="0" w:color="auto"/>
                <w:left w:val="none" w:sz="0" w:space="0" w:color="auto"/>
                <w:bottom w:val="none" w:sz="0" w:space="0" w:color="auto"/>
                <w:right w:val="none" w:sz="0" w:space="0" w:color="auto"/>
              </w:divBdr>
            </w:div>
            <w:div w:id="637345375">
              <w:marLeft w:val="0"/>
              <w:marRight w:val="0"/>
              <w:marTop w:val="0"/>
              <w:marBottom w:val="0"/>
              <w:divBdr>
                <w:top w:val="none" w:sz="0" w:space="0" w:color="auto"/>
                <w:left w:val="none" w:sz="0" w:space="0" w:color="auto"/>
                <w:bottom w:val="none" w:sz="0" w:space="0" w:color="auto"/>
                <w:right w:val="none" w:sz="0" w:space="0" w:color="auto"/>
              </w:divBdr>
            </w:div>
            <w:div w:id="914896773">
              <w:marLeft w:val="0"/>
              <w:marRight w:val="0"/>
              <w:marTop w:val="0"/>
              <w:marBottom w:val="0"/>
              <w:divBdr>
                <w:top w:val="none" w:sz="0" w:space="0" w:color="auto"/>
                <w:left w:val="none" w:sz="0" w:space="0" w:color="auto"/>
                <w:bottom w:val="none" w:sz="0" w:space="0" w:color="auto"/>
                <w:right w:val="none" w:sz="0" w:space="0" w:color="auto"/>
              </w:divBdr>
            </w:div>
            <w:div w:id="552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267047">
      <w:bodyDiv w:val="1"/>
      <w:marLeft w:val="0"/>
      <w:marRight w:val="0"/>
      <w:marTop w:val="0"/>
      <w:marBottom w:val="0"/>
      <w:divBdr>
        <w:top w:val="none" w:sz="0" w:space="0" w:color="auto"/>
        <w:left w:val="none" w:sz="0" w:space="0" w:color="auto"/>
        <w:bottom w:val="none" w:sz="0" w:space="0" w:color="auto"/>
        <w:right w:val="none" w:sz="0" w:space="0" w:color="auto"/>
      </w:divBdr>
      <w:divsChild>
        <w:div w:id="1641612549">
          <w:marLeft w:val="0"/>
          <w:marRight w:val="0"/>
          <w:marTop w:val="0"/>
          <w:marBottom w:val="0"/>
          <w:divBdr>
            <w:top w:val="none" w:sz="0" w:space="0" w:color="auto"/>
            <w:left w:val="none" w:sz="0" w:space="0" w:color="auto"/>
            <w:bottom w:val="none" w:sz="0" w:space="0" w:color="auto"/>
            <w:right w:val="none" w:sz="0" w:space="0" w:color="auto"/>
          </w:divBdr>
        </w:div>
        <w:div w:id="1228539772">
          <w:marLeft w:val="0"/>
          <w:marRight w:val="0"/>
          <w:marTop w:val="0"/>
          <w:marBottom w:val="0"/>
          <w:divBdr>
            <w:top w:val="none" w:sz="0" w:space="0" w:color="auto"/>
            <w:left w:val="none" w:sz="0" w:space="0" w:color="auto"/>
            <w:bottom w:val="none" w:sz="0" w:space="0" w:color="auto"/>
            <w:right w:val="none" w:sz="0" w:space="0" w:color="auto"/>
          </w:divBdr>
          <w:divsChild>
            <w:div w:id="414398770">
              <w:marLeft w:val="0"/>
              <w:marRight w:val="0"/>
              <w:marTop w:val="0"/>
              <w:marBottom w:val="0"/>
              <w:divBdr>
                <w:top w:val="none" w:sz="0" w:space="0" w:color="auto"/>
                <w:left w:val="none" w:sz="0" w:space="0" w:color="auto"/>
                <w:bottom w:val="none" w:sz="0" w:space="0" w:color="auto"/>
                <w:right w:val="none" w:sz="0" w:space="0" w:color="auto"/>
              </w:divBdr>
            </w:div>
            <w:div w:id="1287618062">
              <w:marLeft w:val="0"/>
              <w:marRight w:val="0"/>
              <w:marTop w:val="0"/>
              <w:marBottom w:val="0"/>
              <w:divBdr>
                <w:top w:val="none" w:sz="0" w:space="0" w:color="auto"/>
                <w:left w:val="none" w:sz="0" w:space="0" w:color="auto"/>
                <w:bottom w:val="none" w:sz="0" w:space="0" w:color="auto"/>
                <w:right w:val="none" w:sz="0" w:space="0" w:color="auto"/>
              </w:divBdr>
            </w:div>
            <w:div w:id="97718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923386">
      <w:bodyDiv w:val="1"/>
      <w:marLeft w:val="0"/>
      <w:marRight w:val="0"/>
      <w:marTop w:val="0"/>
      <w:marBottom w:val="0"/>
      <w:divBdr>
        <w:top w:val="none" w:sz="0" w:space="0" w:color="auto"/>
        <w:left w:val="none" w:sz="0" w:space="0" w:color="auto"/>
        <w:bottom w:val="none" w:sz="0" w:space="0" w:color="auto"/>
        <w:right w:val="none" w:sz="0" w:space="0" w:color="auto"/>
      </w:divBdr>
      <w:divsChild>
        <w:div w:id="253979797">
          <w:marLeft w:val="0"/>
          <w:marRight w:val="0"/>
          <w:marTop w:val="0"/>
          <w:marBottom w:val="0"/>
          <w:divBdr>
            <w:top w:val="none" w:sz="0" w:space="0" w:color="auto"/>
            <w:left w:val="none" w:sz="0" w:space="0" w:color="auto"/>
            <w:bottom w:val="none" w:sz="0" w:space="0" w:color="auto"/>
            <w:right w:val="none" w:sz="0" w:space="0" w:color="auto"/>
          </w:divBdr>
          <w:divsChild>
            <w:div w:id="1849251275">
              <w:marLeft w:val="0"/>
              <w:marRight w:val="0"/>
              <w:marTop w:val="0"/>
              <w:marBottom w:val="0"/>
              <w:divBdr>
                <w:top w:val="none" w:sz="0" w:space="0" w:color="auto"/>
                <w:left w:val="none" w:sz="0" w:space="0" w:color="auto"/>
                <w:bottom w:val="none" w:sz="0" w:space="0" w:color="auto"/>
                <w:right w:val="none" w:sz="0" w:space="0" w:color="auto"/>
              </w:divBdr>
            </w:div>
            <w:div w:id="214207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544152">
      <w:bodyDiv w:val="1"/>
      <w:marLeft w:val="0"/>
      <w:marRight w:val="0"/>
      <w:marTop w:val="0"/>
      <w:marBottom w:val="0"/>
      <w:divBdr>
        <w:top w:val="none" w:sz="0" w:space="0" w:color="auto"/>
        <w:left w:val="none" w:sz="0" w:space="0" w:color="auto"/>
        <w:bottom w:val="none" w:sz="0" w:space="0" w:color="auto"/>
        <w:right w:val="none" w:sz="0" w:space="0" w:color="auto"/>
      </w:divBdr>
      <w:divsChild>
        <w:div w:id="192961155">
          <w:marLeft w:val="0"/>
          <w:marRight w:val="0"/>
          <w:marTop w:val="0"/>
          <w:marBottom w:val="0"/>
          <w:divBdr>
            <w:top w:val="none" w:sz="0" w:space="0" w:color="auto"/>
            <w:left w:val="none" w:sz="0" w:space="0" w:color="auto"/>
            <w:bottom w:val="none" w:sz="0" w:space="0" w:color="auto"/>
            <w:right w:val="none" w:sz="0" w:space="0" w:color="auto"/>
          </w:divBdr>
        </w:div>
        <w:div w:id="773785405">
          <w:marLeft w:val="0"/>
          <w:marRight w:val="0"/>
          <w:marTop w:val="0"/>
          <w:marBottom w:val="0"/>
          <w:divBdr>
            <w:top w:val="none" w:sz="0" w:space="0" w:color="auto"/>
            <w:left w:val="none" w:sz="0" w:space="0" w:color="auto"/>
            <w:bottom w:val="none" w:sz="0" w:space="0" w:color="auto"/>
            <w:right w:val="none" w:sz="0" w:space="0" w:color="auto"/>
          </w:divBdr>
          <w:divsChild>
            <w:div w:id="2138985403">
              <w:marLeft w:val="0"/>
              <w:marRight w:val="0"/>
              <w:marTop w:val="0"/>
              <w:marBottom w:val="0"/>
              <w:divBdr>
                <w:top w:val="none" w:sz="0" w:space="0" w:color="auto"/>
                <w:left w:val="none" w:sz="0" w:space="0" w:color="auto"/>
                <w:bottom w:val="none" w:sz="0" w:space="0" w:color="auto"/>
                <w:right w:val="none" w:sz="0" w:space="0" w:color="auto"/>
              </w:divBdr>
            </w:div>
            <w:div w:id="1261598611">
              <w:marLeft w:val="0"/>
              <w:marRight w:val="0"/>
              <w:marTop w:val="0"/>
              <w:marBottom w:val="0"/>
              <w:divBdr>
                <w:top w:val="none" w:sz="0" w:space="0" w:color="auto"/>
                <w:left w:val="none" w:sz="0" w:space="0" w:color="auto"/>
                <w:bottom w:val="none" w:sz="0" w:space="0" w:color="auto"/>
                <w:right w:val="none" w:sz="0" w:space="0" w:color="auto"/>
              </w:divBdr>
            </w:div>
            <w:div w:id="21327663">
              <w:marLeft w:val="0"/>
              <w:marRight w:val="0"/>
              <w:marTop w:val="0"/>
              <w:marBottom w:val="0"/>
              <w:divBdr>
                <w:top w:val="none" w:sz="0" w:space="0" w:color="auto"/>
                <w:left w:val="none" w:sz="0" w:space="0" w:color="auto"/>
                <w:bottom w:val="none" w:sz="0" w:space="0" w:color="auto"/>
                <w:right w:val="none" w:sz="0" w:space="0" w:color="auto"/>
              </w:divBdr>
            </w:div>
            <w:div w:id="37978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7341">
      <w:bodyDiv w:val="1"/>
      <w:marLeft w:val="0"/>
      <w:marRight w:val="0"/>
      <w:marTop w:val="0"/>
      <w:marBottom w:val="0"/>
      <w:divBdr>
        <w:top w:val="none" w:sz="0" w:space="0" w:color="auto"/>
        <w:left w:val="none" w:sz="0" w:space="0" w:color="auto"/>
        <w:bottom w:val="none" w:sz="0" w:space="0" w:color="auto"/>
        <w:right w:val="none" w:sz="0" w:space="0" w:color="auto"/>
      </w:divBdr>
      <w:divsChild>
        <w:div w:id="996155700">
          <w:marLeft w:val="0"/>
          <w:marRight w:val="0"/>
          <w:marTop w:val="0"/>
          <w:marBottom w:val="0"/>
          <w:divBdr>
            <w:top w:val="none" w:sz="0" w:space="0" w:color="auto"/>
            <w:left w:val="none" w:sz="0" w:space="0" w:color="auto"/>
            <w:bottom w:val="none" w:sz="0" w:space="0" w:color="auto"/>
            <w:right w:val="none" w:sz="0" w:space="0" w:color="auto"/>
          </w:divBdr>
        </w:div>
        <w:div w:id="1553692456">
          <w:marLeft w:val="0"/>
          <w:marRight w:val="0"/>
          <w:marTop w:val="0"/>
          <w:marBottom w:val="0"/>
          <w:divBdr>
            <w:top w:val="none" w:sz="0" w:space="0" w:color="auto"/>
            <w:left w:val="none" w:sz="0" w:space="0" w:color="auto"/>
            <w:bottom w:val="none" w:sz="0" w:space="0" w:color="auto"/>
            <w:right w:val="none" w:sz="0" w:space="0" w:color="auto"/>
          </w:divBdr>
        </w:div>
        <w:div w:id="1986540197">
          <w:marLeft w:val="0"/>
          <w:marRight w:val="0"/>
          <w:marTop w:val="0"/>
          <w:marBottom w:val="0"/>
          <w:divBdr>
            <w:top w:val="none" w:sz="0" w:space="0" w:color="auto"/>
            <w:left w:val="none" w:sz="0" w:space="0" w:color="auto"/>
            <w:bottom w:val="none" w:sz="0" w:space="0" w:color="auto"/>
            <w:right w:val="none" w:sz="0" w:space="0" w:color="auto"/>
          </w:divBdr>
        </w:div>
        <w:div w:id="1797915116">
          <w:marLeft w:val="0"/>
          <w:marRight w:val="0"/>
          <w:marTop w:val="0"/>
          <w:marBottom w:val="0"/>
          <w:divBdr>
            <w:top w:val="none" w:sz="0" w:space="0" w:color="auto"/>
            <w:left w:val="none" w:sz="0" w:space="0" w:color="auto"/>
            <w:bottom w:val="none" w:sz="0" w:space="0" w:color="auto"/>
            <w:right w:val="none" w:sz="0" w:space="0" w:color="auto"/>
          </w:divBdr>
        </w:div>
        <w:div w:id="1141925233">
          <w:marLeft w:val="0"/>
          <w:marRight w:val="0"/>
          <w:marTop w:val="0"/>
          <w:marBottom w:val="0"/>
          <w:divBdr>
            <w:top w:val="none" w:sz="0" w:space="0" w:color="auto"/>
            <w:left w:val="none" w:sz="0" w:space="0" w:color="auto"/>
            <w:bottom w:val="none" w:sz="0" w:space="0" w:color="auto"/>
            <w:right w:val="none" w:sz="0" w:space="0" w:color="auto"/>
          </w:divBdr>
        </w:div>
        <w:div w:id="1164012163">
          <w:marLeft w:val="0"/>
          <w:marRight w:val="0"/>
          <w:marTop w:val="0"/>
          <w:marBottom w:val="0"/>
          <w:divBdr>
            <w:top w:val="none" w:sz="0" w:space="0" w:color="auto"/>
            <w:left w:val="none" w:sz="0" w:space="0" w:color="auto"/>
            <w:bottom w:val="none" w:sz="0" w:space="0" w:color="auto"/>
            <w:right w:val="none" w:sz="0" w:space="0" w:color="auto"/>
          </w:divBdr>
        </w:div>
        <w:div w:id="1372421258">
          <w:marLeft w:val="0"/>
          <w:marRight w:val="0"/>
          <w:marTop w:val="0"/>
          <w:marBottom w:val="0"/>
          <w:divBdr>
            <w:top w:val="none" w:sz="0" w:space="0" w:color="auto"/>
            <w:left w:val="none" w:sz="0" w:space="0" w:color="auto"/>
            <w:bottom w:val="none" w:sz="0" w:space="0" w:color="auto"/>
            <w:right w:val="none" w:sz="0" w:space="0" w:color="auto"/>
          </w:divBdr>
        </w:div>
        <w:div w:id="1448819245">
          <w:marLeft w:val="0"/>
          <w:marRight w:val="0"/>
          <w:marTop w:val="0"/>
          <w:marBottom w:val="0"/>
          <w:divBdr>
            <w:top w:val="none" w:sz="0" w:space="0" w:color="auto"/>
            <w:left w:val="none" w:sz="0" w:space="0" w:color="auto"/>
            <w:bottom w:val="none" w:sz="0" w:space="0" w:color="auto"/>
            <w:right w:val="none" w:sz="0" w:space="0" w:color="auto"/>
          </w:divBdr>
        </w:div>
        <w:div w:id="1735394922">
          <w:marLeft w:val="0"/>
          <w:marRight w:val="0"/>
          <w:marTop w:val="0"/>
          <w:marBottom w:val="0"/>
          <w:divBdr>
            <w:top w:val="none" w:sz="0" w:space="0" w:color="auto"/>
            <w:left w:val="none" w:sz="0" w:space="0" w:color="auto"/>
            <w:bottom w:val="none" w:sz="0" w:space="0" w:color="auto"/>
            <w:right w:val="none" w:sz="0" w:space="0" w:color="auto"/>
          </w:divBdr>
        </w:div>
        <w:div w:id="661395778">
          <w:marLeft w:val="0"/>
          <w:marRight w:val="0"/>
          <w:marTop w:val="0"/>
          <w:marBottom w:val="0"/>
          <w:divBdr>
            <w:top w:val="none" w:sz="0" w:space="0" w:color="auto"/>
            <w:left w:val="none" w:sz="0" w:space="0" w:color="auto"/>
            <w:bottom w:val="none" w:sz="0" w:space="0" w:color="auto"/>
            <w:right w:val="none" w:sz="0" w:space="0" w:color="auto"/>
          </w:divBdr>
        </w:div>
        <w:div w:id="1967588633">
          <w:marLeft w:val="0"/>
          <w:marRight w:val="0"/>
          <w:marTop w:val="0"/>
          <w:marBottom w:val="0"/>
          <w:divBdr>
            <w:top w:val="none" w:sz="0" w:space="0" w:color="auto"/>
            <w:left w:val="none" w:sz="0" w:space="0" w:color="auto"/>
            <w:bottom w:val="none" w:sz="0" w:space="0" w:color="auto"/>
            <w:right w:val="none" w:sz="0" w:space="0" w:color="auto"/>
          </w:divBdr>
        </w:div>
        <w:div w:id="503083643">
          <w:marLeft w:val="0"/>
          <w:marRight w:val="0"/>
          <w:marTop w:val="0"/>
          <w:marBottom w:val="0"/>
          <w:divBdr>
            <w:top w:val="none" w:sz="0" w:space="0" w:color="auto"/>
            <w:left w:val="none" w:sz="0" w:space="0" w:color="auto"/>
            <w:bottom w:val="none" w:sz="0" w:space="0" w:color="auto"/>
            <w:right w:val="none" w:sz="0" w:space="0" w:color="auto"/>
          </w:divBdr>
        </w:div>
        <w:div w:id="163279969">
          <w:marLeft w:val="0"/>
          <w:marRight w:val="0"/>
          <w:marTop w:val="0"/>
          <w:marBottom w:val="0"/>
          <w:divBdr>
            <w:top w:val="none" w:sz="0" w:space="0" w:color="auto"/>
            <w:left w:val="none" w:sz="0" w:space="0" w:color="auto"/>
            <w:bottom w:val="none" w:sz="0" w:space="0" w:color="auto"/>
            <w:right w:val="none" w:sz="0" w:space="0" w:color="auto"/>
          </w:divBdr>
        </w:div>
        <w:div w:id="1461076352">
          <w:marLeft w:val="0"/>
          <w:marRight w:val="0"/>
          <w:marTop w:val="0"/>
          <w:marBottom w:val="0"/>
          <w:divBdr>
            <w:top w:val="none" w:sz="0" w:space="0" w:color="auto"/>
            <w:left w:val="none" w:sz="0" w:space="0" w:color="auto"/>
            <w:bottom w:val="none" w:sz="0" w:space="0" w:color="auto"/>
            <w:right w:val="none" w:sz="0" w:space="0" w:color="auto"/>
          </w:divBdr>
        </w:div>
        <w:div w:id="1921988410">
          <w:marLeft w:val="0"/>
          <w:marRight w:val="0"/>
          <w:marTop w:val="0"/>
          <w:marBottom w:val="0"/>
          <w:divBdr>
            <w:top w:val="none" w:sz="0" w:space="0" w:color="auto"/>
            <w:left w:val="none" w:sz="0" w:space="0" w:color="auto"/>
            <w:bottom w:val="none" w:sz="0" w:space="0" w:color="auto"/>
            <w:right w:val="none" w:sz="0" w:space="0" w:color="auto"/>
          </w:divBdr>
        </w:div>
        <w:div w:id="1166626479">
          <w:marLeft w:val="0"/>
          <w:marRight w:val="0"/>
          <w:marTop w:val="0"/>
          <w:marBottom w:val="0"/>
          <w:divBdr>
            <w:top w:val="none" w:sz="0" w:space="0" w:color="auto"/>
            <w:left w:val="none" w:sz="0" w:space="0" w:color="auto"/>
            <w:bottom w:val="none" w:sz="0" w:space="0" w:color="auto"/>
            <w:right w:val="none" w:sz="0" w:space="0" w:color="auto"/>
          </w:divBdr>
        </w:div>
        <w:div w:id="656149118">
          <w:marLeft w:val="0"/>
          <w:marRight w:val="0"/>
          <w:marTop w:val="0"/>
          <w:marBottom w:val="0"/>
          <w:divBdr>
            <w:top w:val="none" w:sz="0" w:space="0" w:color="auto"/>
            <w:left w:val="none" w:sz="0" w:space="0" w:color="auto"/>
            <w:bottom w:val="none" w:sz="0" w:space="0" w:color="auto"/>
            <w:right w:val="none" w:sz="0" w:space="0" w:color="auto"/>
          </w:divBdr>
        </w:div>
        <w:div w:id="315499141">
          <w:marLeft w:val="0"/>
          <w:marRight w:val="0"/>
          <w:marTop w:val="0"/>
          <w:marBottom w:val="0"/>
          <w:divBdr>
            <w:top w:val="none" w:sz="0" w:space="0" w:color="auto"/>
            <w:left w:val="none" w:sz="0" w:space="0" w:color="auto"/>
            <w:bottom w:val="none" w:sz="0" w:space="0" w:color="auto"/>
            <w:right w:val="none" w:sz="0" w:space="0" w:color="auto"/>
          </w:divBdr>
        </w:div>
      </w:divsChild>
    </w:div>
    <w:div w:id="1662545192">
      <w:bodyDiv w:val="1"/>
      <w:marLeft w:val="0"/>
      <w:marRight w:val="0"/>
      <w:marTop w:val="0"/>
      <w:marBottom w:val="0"/>
      <w:divBdr>
        <w:top w:val="none" w:sz="0" w:space="0" w:color="auto"/>
        <w:left w:val="none" w:sz="0" w:space="0" w:color="auto"/>
        <w:bottom w:val="none" w:sz="0" w:space="0" w:color="auto"/>
        <w:right w:val="none" w:sz="0" w:space="0" w:color="auto"/>
      </w:divBdr>
      <w:divsChild>
        <w:div w:id="625549617">
          <w:marLeft w:val="0"/>
          <w:marRight w:val="0"/>
          <w:marTop w:val="0"/>
          <w:marBottom w:val="0"/>
          <w:divBdr>
            <w:top w:val="none" w:sz="0" w:space="0" w:color="auto"/>
            <w:left w:val="none" w:sz="0" w:space="0" w:color="auto"/>
            <w:bottom w:val="none" w:sz="0" w:space="0" w:color="auto"/>
            <w:right w:val="none" w:sz="0" w:space="0" w:color="auto"/>
          </w:divBdr>
          <w:divsChild>
            <w:div w:id="1986540751">
              <w:marLeft w:val="0"/>
              <w:marRight w:val="0"/>
              <w:marTop w:val="0"/>
              <w:marBottom w:val="0"/>
              <w:divBdr>
                <w:top w:val="none" w:sz="0" w:space="0" w:color="auto"/>
                <w:left w:val="none" w:sz="0" w:space="0" w:color="auto"/>
                <w:bottom w:val="none" w:sz="0" w:space="0" w:color="auto"/>
                <w:right w:val="none" w:sz="0" w:space="0" w:color="auto"/>
              </w:divBdr>
            </w:div>
            <w:div w:id="29494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11365">
      <w:bodyDiv w:val="1"/>
      <w:marLeft w:val="0"/>
      <w:marRight w:val="0"/>
      <w:marTop w:val="0"/>
      <w:marBottom w:val="0"/>
      <w:divBdr>
        <w:top w:val="none" w:sz="0" w:space="0" w:color="auto"/>
        <w:left w:val="none" w:sz="0" w:space="0" w:color="auto"/>
        <w:bottom w:val="none" w:sz="0" w:space="0" w:color="auto"/>
        <w:right w:val="none" w:sz="0" w:space="0" w:color="auto"/>
      </w:divBdr>
      <w:divsChild>
        <w:div w:id="354768408">
          <w:marLeft w:val="0"/>
          <w:marRight w:val="0"/>
          <w:marTop w:val="0"/>
          <w:marBottom w:val="0"/>
          <w:divBdr>
            <w:top w:val="none" w:sz="0" w:space="0" w:color="auto"/>
            <w:left w:val="none" w:sz="0" w:space="0" w:color="auto"/>
            <w:bottom w:val="none" w:sz="0" w:space="0" w:color="auto"/>
            <w:right w:val="none" w:sz="0" w:space="0" w:color="auto"/>
          </w:divBdr>
        </w:div>
        <w:div w:id="1741832960">
          <w:marLeft w:val="0"/>
          <w:marRight w:val="0"/>
          <w:marTop w:val="0"/>
          <w:marBottom w:val="0"/>
          <w:divBdr>
            <w:top w:val="none" w:sz="0" w:space="0" w:color="auto"/>
            <w:left w:val="none" w:sz="0" w:space="0" w:color="auto"/>
            <w:bottom w:val="none" w:sz="0" w:space="0" w:color="auto"/>
            <w:right w:val="none" w:sz="0" w:space="0" w:color="auto"/>
          </w:divBdr>
        </w:div>
      </w:divsChild>
    </w:div>
    <w:div w:id="2017727469">
      <w:bodyDiv w:val="1"/>
      <w:marLeft w:val="0"/>
      <w:marRight w:val="0"/>
      <w:marTop w:val="0"/>
      <w:marBottom w:val="0"/>
      <w:divBdr>
        <w:top w:val="none" w:sz="0" w:space="0" w:color="auto"/>
        <w:left w:val="none" w:sz="0" w:space="0" w:color="auto"/>
        <w:bottom w:val="none" w:sz="0" w:space="0" w:color="auto"/>
        <w:right w:val="none" w:sz="0" w:space="0" w:color="auto"/>
      </w:divBdr>
      <w:divsChild>
        <w:div w:id="1660109488">
          <w:marLeft w:val="0"/>
          <w:marRight w:val="0"/>
          <w:marTop w:val="0"/>
          <w:marBottom w:val="0"/>
          <w:divBdr>
            <w:top w:val="none" w:sz="0" w:space="0" w:color="auto"/>
            <w:left w:val="none" w:sz="0" w:space="0" w:color="auto"/>
            <w:bottom w:val="none" w:sz="0" w:space="0" w:color="auto"/>
            <w:right w:val="none" w:sz="0" w:space="0" w:color="auto"/>
          </w:divBdr>
          <w:divsChild>
            <w:div w:id="317928613">
              <w:marLeft w:val="0"/>
              <w:marRight w:val="0"/>
              <w:marTop w:val="0"/>
              <w:marBottom w:val="0"/>
              <w:divBdr>
                <w:top w:val="none" w:sz="0" w:space="0" w:color="auto"/>
                <w:left w:val="none" w:sz="0" w:space="0" w:color="auto"/>
                <w:bottom w:val="none" w:sz="0" w:space="0" w:color="auto"/>
                <w:right w:val="none" w:sz="0" w:space="0" w:color="auto"/>
              </w:divBdr>
            </w:div>
            <w:div w:id="114820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3915">
      <w:bodyDiv w:val="1"/>
      <w:marLeft w:val="0"/>
      <w:marRight w:val="0"/>
      <w:marTop w:val="0"/>
      <w:marBottom w:val="0"/>
      <w:divBdr>
        <w:top w:val="none" w:sz="0" w:space="0" w:color="auto"/>
        <w:left w:val="none" w:sz="0" w:space="0" w:color="auto"/>
        <w:bottom w:val="none" w:sz="0" w:space="0" w:color="auto"/>
        <w:right w:val="none" w:sz="0" w:space="0" w:color="auto"/>
      </w:divBdr>
      <w:divsChild>
        <w:div w:id="1660577282">
          <w:marLeft w:val="0"/>
          <w:marRight w:val="0"/>
          <w:marTop w:val="0"/>
          <w:marBottom w:val="0"/>
          <w:divBdr>
            <w:top w:val="none" w:sz="0" w:space="0" w:color="auto"/>
            <w:left w:val="none" w:sz="0" w:space="0" w:color="auto"/>
            <w:bottom w:val="none" w:sz="0" w:space="0" w:color="auto"/>
            <w:right w:val="none" w:sz="0" w:space="0" w:color="auto"/>
          </w:divBdr>
        </w:div>
        <w:div w:id="1790781426">
          <w:marLeft w:val="0"/>
          <w:marRight w:val="0"/>
          <w:marTop w:val="0"/>
          <w:marBottom w:val="0"/>
          <w:divBdr>
            <w:top w:val="none" w:sz="0" w:space="0" w:color="auto"/>
            <w:left w:val="none" w:sz="0" w:space="0" w:color="auto"/>
            <w:bottom w:val="none" w:sz="0" w:space="0" w:color="auto"/>
            <w:right w:val="none" w:sz="0" w:space="0" w:color="auto"/>
          </w:divBdr>
          <w:divsChild>
            <w:div w:id="188639915">
              <w:marLeft w:val="0"/>
              <w:marRight w:val="0"/>
              <w:marTop w:val="0"/>
              <w:marBottom w:val="0"/>
              <w:divBdr>
                <w:top w:val="none" w:sz="0" w:space="0" w:color="auto"/>
                <w:left w:val="none" w:sz="0" w:space="0" w:color="auto"/>
                <w:bottom w:val="none" w:sz="0" w:space="0" w:color="auto"/>
                <w:right w:val="none" w:sz="0" w:space="0" w:color="auto"/>
              </w:divBdr>
            </w:div>
            <w:div w:id="1103112232">
              <w:marLeft w:val="0"/>
              <w:marRight w:val="0"/>
              <w:marTop w:val="0"/>
              <w:marBottom w:val="0"/>
              <w:divBdr>
                <w:top w:val="none" w:sz="0" w:space="0" w:color="auto"/>
                <w:left w:val="none" w:sz="0" w:space="0" w:color="auto"/>
                <w:bottom w:val="none" w:sz="0" w:space="0" w:color="auto"/>
                <w:right w:val="none" w:sz="0" w:space="0" w:color="auto"/>
              </w:divBdr>
            </w:div>
            <w:div w:id="380449148">
              <w:marLeft w:val="0"/>
              <w:marRight w:val="0"/>
              <w:marTop w:val="0"/>
              <w:marBottom w:val="0"/>
              <w:divBdr>
                <w:top w:val="none" w:sz="0" w:space="0" w:color="auto"/>
                <w:left w:val="none" w:sz="0" w:space="0" w:color="auto"/>
                <w:bottom w:val="none" w:sz="0" w:space="0" w:color="auto"/>
                <w:right w:val="none" w:sz="0" w:space="0" w:color="auto"/>
              </w:divBdr>
            </w:div>
            <w:div w:id="115949027">
              <w:marLeft w:val="0"/>
              <w:marRight w:val="0"/>
              <w:marTop w:val="0"/>
              <w:marBottom w:val="0"/>
              <w:divBdr>
                <w:top w:val="none" w:sz="0" w:space="0" w:color="auto"/>
                <w:left w:val="none" w:sz="0" w:space="0" w:color="auto"/>
                <w:bottom w:val="none" w:sz="0" w:space="0" w:color="auto"/>
                <w:right w:val="none" w:sz="0" w:space="0" w:color="auto"/>
              </w:divBdr>
            </w:div>
            <w:div w:id="1106583652">
              <w:marLeft w:val="0"/>
              <w:marRight w:val="0"/>
              <w:marTop w:val="0"/>
              <w:marBottom w:val="0"/>
              <w:divBdr>
                <w:top w:val="none" w:sz="0" w:space="0" w:color="auto"/>
                <w:left w:val="none" w:sz="0" w:space="0" w:color="auto"/>
                <w:bottom w:val="none" w:sz="0" w:space="0" w:color="auto"/>
                <w:right w:val="none" w:sz="0" w:space="0" w:color="auto"/>
              </w:divBdr>
            </w:div>
            <w:div w:id="584413778">
              <w:marLeft w:val="0"/>
              <w:marRight w:val="0"/>
              <w:marTop w:val="0"/>
              <w:marBottom w:val="0"/>
              <w:divBdr>
                <w:top w:val="none" w:sz="0" w:space="0" w:color="auto"/>
                <w:left w:val="none" w:sz="0" w:space="0" w:color="auto"/>
                <w:bottom w:val="none" w:sz="0" w:space="0" w:color="auto"/>
                <w:right w:val="none" w:sz="0" w:space="0" w:color="auto"/>
              </w:divBdr>
            </w:div>
            <w:div w:id="1591885590">
              <w:marLeft w:val="0"/>
              <w:marRight w:val="0"/>
              <w:marTop w:val="0"/>
              <w:marBottom w:val="0"/>
              <w:divBdr>
                <w:top w:val="none" w:sz="0" w:space="0" w:color="auto"/>
                <w:left w:val="none" w:sz="0" w:space="0" w:color="auto"/>
                <w:bottom w:val="none" w:sz="0" w:space="0" w:color="auto"/>
                <w:right w:val="none" w:sz="0" w:space="0" w:color="auto"/>
              </w:divBdr>
            </w:div>
            <w:div w:id="1331637147">
              <w:marLeft w:val="0"/>
              <w:marRight w:val="0"/>
              <w:marTop w:val="0"/>
              <w:marBottom w:val="0"/>
              <w:divBdr>
                <w:top w:val="none" w:sz="0" w:space="0" w:color="auto"/>
                <w:left w:val="none" w:sz="0" w:space="0" w:color="auto"/>
                <w:bottom w:val="none" w:sz="0" w:space="0" w:color="auto"/>
                <w:right w:val="none" w:sz="0" w:space="0" w:color="auto"/>
              </w:divBdr>
            </w:div>
            <w:div w:id="1948004775">
              <w:marLeft w:val="0"/>
              <w:marRight w:val="0"/>
              <w:marTop w:val="0"/>
              <w:marBottom w:val="0"/>
              <w:divBdr>
                <w:top w:val="none" w:sz="0" w:space="0" w:color="auto"/>
                <w:left w:val="none" w:sz="0" w:space="0" w:color="auto"/>
                <w:bottom w:val="none" w:sz="0" w:space="0" w:color="auto"/>
                <w:right w:val="none" w:sz="0" w:space="0" w:color="auto"/>
              </w:divBdr>
            </w:div>
            <w:div w:id="1891526840">
              <w:marLeft w:val="0"/>
              <w:marRight w:val="0"/>
              <w:marTop w:val="0"/>
              <w:marBottom w:val="0"/>
              <w:divBdr>
                <w:top w:val="none" w:sz="0" w:space="0" w:color="auto"/>
                <w:left w:val="none" w:sz="0" w:space="0" w:color="auto"/>
                <w:bottom w:val="none" w:sz="0" w:space="0" w:color="auto"/>
                <w:right w:val="none" w:sz="0" w:space="0" w:color="auto"/>
              </w:divBdr>
            </w:div>
            <w:div w:id="86968798">
              <w:marLeft w:val="0"/>
              <w:marRight w:val="0"/>
              <w:marTop w:val="0"/>
              <w:marBottom w:val="0"/>
              <w:divBdr>
                <w:top w:val="none" w:sz="0" w:space="0" w:color="auto"/>
                <w:left w:val="none" w:sz="0" w:space="0" w:color="auto"/>
                <w:bottom w:val="none" w:sz="0" w:space="0" w:color="auto"/>
                <w:right w:val="none" w:sz="0" w:space="0" w:color="auto"/>
              </w:divBdr>
            </w:div>
            <w:div w:id="116335494">
              <w:marLeft w:val="0"/>
              <w:marRight w:val="0"/>
              <w:marTop w:val="0"/>
              <w:marBottom w:val="0"/>
              <w:divBdr>
                <w:top w:val="none" w:sz="0" w:space="0" w:color="auto"/>
                <w:left w:val="none" w:sz="0" w:space="0" w:color="auto"/>
                <w:bottom w:val="none" w:sz="0" w:space="0" w:color="auto"/>
                <w:right w:val="none" w:sz="0" w:space="0" w:color="auto"/>
              </w:divBdr>
            </w:div>
            <w:div w:id="1731885700">
              <w:marLeft w:val="0"/>
              <w:marRight w:val="0"/>
              <w:marTop w:val="0"/>
              <w:marBottom w:val="0"/>
              <w:divBdr>
                <w:top w:val="none" w:sz="0" w:space="0" w:color="auto"/>
                <w:left w:val="none" w:sz="0" w:space="0" w:color="auto"/>
                <w:bottom w:val="none" w:sz="0" w:space="0" w:color="auto"/>
                <w:right w:val="none" w:sz="0" w:space="0" w:color="auto"/>
              </w:divBdr>
            </w:div>
            <w:div w:id="1455060708">
              <w:marLeft w:val="0"/>
              <w:marRight w:val="0"/>
              <w:marTop w:val="0"/>
              <w:marBottom w:val="0"/>
              <w:divBdr>
                <w:top w:val="none" w:sz="0" w:space="0" w:color="auto"/>
                <w:left w:val="none" w:sz="0" w:space="0" w:color="auto"/>
                <w:bottom w:val="none" w:sz="0" w:space="0" w:color="auto"/>
                <w:right w:val="none" w:sz="0" w:space="0" w:color="auto"/>
              </w:divBdr>
            </w:div>
            <w:div w:id="951983923">
              <w:marLeft w:val="0"/>
              <w:marRight w:val="0"/>
              <w:marTop w:val="0"/>
              <w:marBottom w:val="0"/>
              <w:divBdr>
                <w:top w:val="none" w:sz="0" w:space="0" w:color="auto"/>
                <w:left w:val="none" w:sz="0" w:space="0" w:color="auto"/>
                <w:bottom w:val="none" w:sz="0" w:space="0" w:color="auto"/>
                <w:right w:val="none" w:sz="0" w:space="0" w:color="auto"/>
              </w:divBdr>
            </w:div>
            <w:div w:id="13765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bkuban.ru/documents/taxes/%D0%BF%D0%BE%D1%81%D1%82%D0%B0%D0%BD%D0%BE%D0%B2%D0%BB%D0%B5%D0%BD%D0%B8%D0%B5%20%D0%9F%D1%80%D0%B0%D0%B2%D0%B8%D1%82%D0%B5%D0%BB%D1%8C%D1%81%D1%82%D0%B2%D0%B0%20%D0%A0%D0%A4%20%E2%84%96%20409%20%D0%BE%D1%82%2002.04.2020%20-%20%D1%84%D0%B5%D0%B4%D0%B5%D1%80%D0%B0%D0%BB%D1%8C%D0%BD%D0%B0%D1%8F%20%D0%BE%D1%82%D1%81%D1%80%D0%BE%D1%87%D0%BA%D0%B0%20%D0%BF%D0%BE%20%D0%BD%D0%B0%D0%BB%D0%BE%D0%B3%D0%B0%D0%BC.pdf" TargetMode="External"/><Relationship Id="rId13" Type="http://schemas.openxmlformats.org/officeDocument/2006/relationships/hyperlink" Target="http://www.consultant.ru/cons/cgi/online.cgi?req=doc&amp;base=LAW&amp;n=349958&amp;fld=134&amp;dst=1000000001,0&amp;rnd=0.7725790110341957" TargetMode="External"/><Relationship Id="rId18" Type="http://schemas.openxmlformats.org/officeDocument/2006/relationships/hyperlink" Target="http://www.fmkk.ru/" TargetMode="External"/><Relationship Id="rId26" Type="http://schemas.openxmlformats.org/officeDocument/2006/relationships/hyperlink" Target="https://rmsp.nalog.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tel:88003003000" TargetMode="External"/><Relationship Id="rId34" Type="http://schemas.openxmlformats.org/officeDocument/2006/relationships/hyperlink" Target="http://www.mbkuban.ru/upload/%D0%9F%D0%BE%D1%81%D1%82%D0%B0%D0%BD%D0%BE%D0%B2%D0%BB%D0%B5%D0%BD%D0%B8%D0%B5_%D0%BE%D1%82_14042020%D0%B3_%E2%84%96221_%D0%9E_%D0%BF%D1%80%D0%B5%D0%B4%D0%BE%D1%81%D1%82_%D0%BC%D0%B5%D1%80_%D0%BF%D0%BE%D0%B4%D0%B4%D0%B5%D1%80%D0%B6%D0%BA_%D0%BE%D1%80%D0%B3%D0%B0%D0%BD%D0%B8%D0%B7%D0%B0%D1%86_%D0%98%D0%9F_%D0%B0%D1%80%D0%B5%D0%BD%D0%B4%D1%83%D1%8E%D1%89_%D0%BD%D0%B5%D0%B4%D0%B2%D0%B8%D0%B6_%D0%B8%D0%BC%D1%83%D1%89_%D0%B3%D0%BE%D1%81_%D1%81%D0%BE%D0%B1%D1%81%D1%82%D0%B2%D0%9A%D0%9A.docx" TargetMode="External"/><Relationship Id="rId7" Type="http://schemas.openxmlformats.org/officeDocument/2006/relationships/hyperlink" Target="http://www.mbkuban.ru/documents/taxes/COVID-2019%20c%D1%80%D0%BE%D0%BA%D0%B8%20%D1%83%D0%BF%D0%BB%D0%B0%D1%82%D1%8B.xlsx" TargetMode="External"/><Relationship Id="rId12" Type="http://schemas.openxmlformats.org/officeDocument/2006/relationships/hyperlink" Target="http://www.nalog.ru/rn23/business-support-2020/9719736/" TargetMode="External"/><Relationship Id="rId17" Type="http://schemas.openxmlformats.org/officeDocument/2006/relationships/hyperlink" Target="https://www.nalog.ru/rn23/business-support-2020/" TargetMode="External"/><Relationship Id="rId25" Type="http://schemas.openxmlformats.org/officeDocument/2006/relationships/hyperlink" Target="http://publication.pravo.gov.ru/Document/View/0001202004030061?index=2&amp;rangeSize=1" TargetMode="External"/><Relationship Id="rId33" Type="http://schemas.openxmlformats.org/officeDocument/2006/relationships/hyperlink" Target="https://www.rosim.ru/activities/rent/support" TargetMode="External"/><Relationship Id="rId38" Type="http://schemas.openxmlformats.org/officeDocument/2006/relationships/hyperlink" Target="http://www.mbkuban.ru/upload/%D0%9F%D0%BE%D1%81%D1%82%D0%B0%D0%BD%D0%BE%D0%B2%D0%BB%D0%B5%D0%BD%D0%B8%D0%B5_%D0%9F%D1%80%D0%B0%D0%B2%D0%B8%D1%82%D0%B5%D0%BB%D1%8C%D1%81%D1%82%D0%B2%D0%A0%D0%A4_%D0%BE%D1%82_03042020%D0%B3_%E2%84%96443_%D0%9E%D0%B1%20%D0%BE%D1%81%D0%BE%D0%B1%D0%B5%D0%BD%D0%BD_%D0%BE%D1%81%D1%83%D1%89%20%D0%B7%D0%B0%D0%BA%D1%83%D0%BF%D0%BA_%D0%BF%D0%B5%D1%80%D0%B8%D0%BE%D0%B4_%D0%BC%D0%B5%D1%80_%D0%BE%D0%B1%D0%B5%D1%81%D0%BF_%D1%81%D0%B0%D0%BD-%D1%8D%D0%BF%D0%B8%D0%B4_%D0%B1%D0%BB%D0%B0%D0%B3%D0%BE%D0%BF%D0%BE%D0%BB%D1%83%D1%87_%D0%BD%D0%B0%D1%81%D0%B5%D0%BB%D0%A0%D0%A4_%D0%BD%D0%B5_%D1%80%D0%B0%D1%81%D0%BF%D1%80%D0%BE%D1%81%D1%82%D1%80%D0%B0%D0%BD_%D0%B8%D0%BD%D1%84%D0%B5%D0%BA%D1%86.docx" TargetMode="External"/><Relationship Id="rId2" Type="http://schemas.openxmlformats.org/officeDocument/2006/relationships/styles" Target="styles.xml"/><Relationship Id="rId16" Type="http://schemas.openxmlformats.org/officeDocument/2006/relationships/hyperlink" Target="http://www.mbkuban.ru/documents/taxes/%D0%BF%D0%BE%D1%81%D1%82%D0%B0%D0%BD%D0%BE%D0%B2%D0%BB%D0%B5%D0%BD%D0%B8%D0%B5%20%D0%9F%D1%80%D0%B0%D0%B2%D0%B8%D1%82%D0%B5%D0%BB%D1%8C%D1%81%D1%82%D0%B2%D0%B0%20%D0%A0%D0%A4%20%E2%84%96%20409%20%D0%BE%D1%82%2002.04.2020%20-%20%D1%84%D0%B5%D0%B4%D0%B5%D1%80%D0%B0%D0%BB%D1%8C%D0%BD%D0%B0%D1%8F%20%D0%BE%D1%82%D1%81%D1%80%D0%BE%D1%87%D0%BA%D0%B0%20%D0%BF%D0%BE%20%D0%BD%D0%B0%D0%BB%D0%BE%D0%B3%D0%B0%D0%BC.pdf" TargetMode="External"/><Relationship Id="rId20" Type="http://schemas.openxmlformats.org/officeDocument/2006/relationships/hyperlink" Target="http://www.mbkuban.ru/documents/fin-support/%D0%9F%D0%BE%D1%81%D1%82%D0%B0%D0%BD%D0%BE%D0%B2%D0%BB%D0%B5%D0%BD%D0%B8%D0%B5%20%D0%9F%D1%80%D0%B0%D0%B2%D0%B8%D1%82%D0%B5%D0%BB%D1%8C%D1%81%D1%82%D0%B2%D0%B0%20%D0%A0%D0%BE%D1%81%D1%81%D0%B8%D0%B9%D1%81%D0%BA%D0%BE%D0%B9%20%D0%A4%D0%B5%D0%B4%D0%B5%D1%80%D0%B0%D1%86%D0%B8%D0%B8%20%D0%BE%D1%82%2002.04.2020%20%E2%84%96%20422.pdf" TargetMode="External"/><Relationship Id="rId29" Type="http://schemas.openxmlformats.org/officeDocument/2006/relationships/hyperlink" Target="http://www.mbkuban.ru/upload/%D0%94%D0%BE%D0%BF%D0%BE%D0%BB%D0%BD_%D0%B8%D0%BD%D1%84%D0%BE%D1%80%D0%BC_%D0%BF%D1%83%D0%BD%D0%BA%D1%82_%D0%9E%D1%82%D1%81%D1%80%D0%BE%D1%87%D0%BA_%D1%83%D0%BF%D0%BB%D0%B0%D1%82_%D0%B0%D1%80%D0%B5%D0%BD%D0%B4_%D0%BF%D0%BE%D0%B4%D1%80%D0%B0%D0%B7%D0%B4_%D0%98%D0%BD%D1%8B%D0%B5_%D0%BC%D0%B5%D1%80_%D0%BF%D0%BE%D0%B4%D0%B4%D0%B5%D1%80%D0%B6%D0%BA_%D1%80%D0%B0%D0%B7%D0%B4%D0%B5%D0%BB_Covid_%D1%81%D0%B0%D0%B9%D1%82%D0%B0_mbkuban_%D0%B2%D0%BE%D0%BF%D1%80%D0%BE%D1%81_%D0%9F%D0%BE%D1%80%D1%8F%D0%B4%D0%BE%D0%BA_%D0%BE%D1%82%D1%81%D1%80%D0%BE%D1%87%D0%BA%D0%B8_%D0%B0%D1%80%D0%B5%D0%BD%D0%B4%D1%8B.docx" TargetMode="External"/><Relationship Id="rId1" Type="http://schemas.openxmlformats.org/officeDocument/2006/relationships/numbering" Target="numbering.xml"/><Relationship Id="rId6" Type="http://schemas.openxmlformats.org/officeDocument/2006/relationships/hyperlink" Target="http://www.mbkuban.ru/covid/" TargetMode="External"/><Relationship Id="rId11" Type="http://schemas.openxmlformats.org/officeDocument/2006/relationships/hyperlink" Target="http://www.nalog.ru/rn23/business-support-2020/9719730/" TargetMode="External"/><Relationship Id="rId24" Type="http://schemas.openxmlformats.org/officeDocument/2006/relationships/hyperlink" Target="http://www.mbkuban.ru/upload/%D0%9F%D0%BE%D1%81%D1%82%D0%B0%D0%BD%D0%BE%D0%B2%D0%BB%D0%B5%D0%BD%D0%B8%D0%B5_%D0%9F%D1%80%D0%B0%D0%B2%D0%B8%D1%82%D0%B5%D0%BB%D1%8C%D1%81%D1%82%D0%B2%D0%A0%D0%A4_%D0%BE%D1%82_24042020%D0%B3_%E2%84%96576_%D0%9F%D1%80%D0%B0%D0%B2%D0%B8%D0%BB_%D0%BF%D1%80%D0%B5%D0%B4%D0%BE%D1%81%D1%82%D0%B0%D0%B2%D0%BB%D0%B5%D0%BD_%D0%B22020%D0%B3_%D1%81%D1%83%D0%B1%D1%81%D0%B8%D0%B4_%D1%81%D1%83%D0%B1%D1%8A%D0%B5%D0%BA%D1%82%D0%B0%D0%BC_%D0%9C%D0%A1%D0%9F_%D0%BF%D0%BE%D1%81%D1%82%D1%80%D0%B0%D0%B4%D0%B0%D0%B2%D1%88_%D0%BE%D1%82%D1%80%D0%B0%D1%81%D0%BB.pdf" TargetMode="External"/><Relationship Id="rId32" Type="http://schemas.openxmlformats.org/officeDocument/2006/relationships/hyperlink" Target="http://publication.pravo.gov.ru/Document/View/0001202003230028" TargetMode="External"/><Relationship Id="rId37" Type="http://schemas.openxmlformats.org/officeDocument/2006/relationships/hyperlink" Target="http://www.mbkuban.ru/upload/%D0%A4%D0%B5%D0%B4%D0%B5%D1%80%D0%B0%D0%BB%D1%8C%D0%BD%D1%8B%D0%B9_%D0%B7%D0%B0%D0%BA%D0%BE%D0%BD_%D0%BE%D1%82_01042020%D0%B3_%E2%84%9698-%D0%A4%D0%97_%D0%9E%20%D0%B2%D0%BD%D0%B5%D1%81_%D0%B8%D0%B7%D0%BC_%D0%B2_%D0%BE%D1%82%D0%B4_%D0%B7%D0%B0%D0%BA%D0%BE%D0%BD%D0%BE%D0%B4%D0%B0%D1%82_%D0%B0%D0%BA%D1%82%D0%A0%D0%A4_%D0%B2%D0%BE%D0%BF%D1%80_%D0%BF%D1%80%D0%B5%D0%B4%D1%83%D0%BF%D1%80_%D0%BB%D0%B8%D0%BA%D0%B2%D0%A7%D0%A1.docx"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nalog.ru/rn23/business-support-2020/" TargetMode="External"/><Relationship Id="rId23" Type="http://schemas.openxmlformats.org/officeDocument/2006/relationships/hyperlink" Target="https://service.nalog.ru/subsidy/index.html" TargetMode="External"/><Relationship Id="rId28" Type="http://schemas.openxmlformats.org/officeDocument/2006/relationships/hyperlink" Target="https://tpprf.ru/ru/news/otkrytie-goryachey-linii-dlya-predprinimateley-i350961" TargetMode="External"/><Relationship Id="rId36" Type="http://schemas.openxmlformats.org/officeDocument/2006/relationships/hyperlink" Target="http://www.consultant.ru/cons/cgi/online.cgi?req=doc&amp;ts=16811919008924190440534636&amp;cacheid=2639504AA0F7B1EB1BF87FC917ACAC16&amp;mode=splus&amp;base=LAW&amp;n=287051&amp;rnd=0.4114635419098114" TargetMode="External"/><Relationship Id="rId10" Type="http://schemas.openxmlformats.org/officeDocument/2006/relationships/hyperlink" Target="https://www.nalog.ru/rn23/business-support-2020/" TargetMode="External"/><Relationship Id="rId19" Type="http://schemas.openxmlformats.org/officeDocument/2006/relationships/hyperlink" Target="http://www.gfkuban.ru/" TargetMode="External"/><Relationship Id="rId31" Type="http://schemas.openxmlformats.org/officeDocument/2006/relationships/hyperlink" Target="http://publication.pravo.gov.ru/Document/View/0001202004060005" TargetMode="External"/><Relationship Id="rId4" Type="http://schemas.openxmlformats.org/officeDocument/2006/relationships/settings" Target="settings.xml"/><Relationship Id="rId9" Type="http://schemas.openxmlformats.org/officeDocument/2006/relationships/hyperlink" Target="http://www.mbkuban.ru/documents/taxes/%D0%9F%D0%BE%D1%81%D1%82%D0%B0%D0%BD%D0%BE%D0%B2%D0%BB%D0%B5%D0%BD%D0%B8%D0%B5_%D0%B3%D0%BB%D0%B0%D0%B2%D1%8B_%D0%B0%D0%B4%D0%BC%D0%B8%D0%BD%D0%B8%D1%81%D1%82%D1%80%D0%B0%D1%86%D0%B8%D0%B8_%E2%84%96_202_%D0%BE%D1%82_08_04_2020.pdf" TargetMode="External"/><Relationship Id="rId14" Type="http://schemas.openxmlformats.org/officeDocument/2006/relationships/hyperlink" Target="http://www.consultant.ru/cons/cgi/online.cgi?req=doc&amp;ts=16811919008924190440534636&amp;cacheid=2639504AA0F7B1EB1BF87FC917ACAC16&amp;mode=splus&amp;base=LAW&amp;n=287051&amp;rnd=0.4114635419098114" TargetMode="External"/><Relationship Id="rId22" Type="http://schemas.openxmlformats.org/officeDocument/2006/relationships/hyperlink" Target="https://www.nalog.ru/rn23/business-support-2020/subsidy/" TargetMode="External"/><Relationship Id="rId27" Type="http://schemas.openxmlformats.org/officeDocument/2006/relationships/hyperlink" Target="http://www.mbkuban.ru/documents/fin-support/%D0%9F%D0%BE%D1%81%D1%82%D0%B0%D0%BD%D0%BE%D0%B2%D0%BB%D0%B5%D0%BD%D0%B8%D0%B5%20%D0%9F%D1%80%D0%B0%D0%B2%D0%B8%D1%82%D0%B5%D0%BB%D1%8C%D1%81%D1%82%D0%B2%D0%B0%20%D0%A0%D0%BE%D1%81%D1%81%D0%B8%D0%B9%D1%81%D0%BA%D0%BE%D0%B9%20%D0%A4%D0%B5%D0%B4%D0%B5%D1%80%D0%B0%D1%86%D0%B8%D0%B8%20%D0%BE%D1%82%202%20%D0%B0%D0%BF%D1%80%D0%B5%D0%BB%D1%8F%202020%20%E2%84%96%20410.pdf" TargetMode="External"/><Relationship Id="rId30" Type="http://schemas.openxmlformats.org/officeDocument/2006/relationships/hyperlink" Target="http://publication.pravo.gov.ru/Document/View/0001202004010072" TargetMode="External"/><Relationship Id="rId35" Type="http://schemas.openxmlformats.org/officeDocument/2006/relationships/hyperlink" Target="http://www.consultant.ru/cons/cgi/online.cgi?req=doc&amp;base=LAW&amp;n=349958&amp;fld=134&amp;dst=1000000001,0&amp;rnd=0.772579011034195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10</Pages>
  <Words>5177</Words>
  <Characters>29509</Characters>
  <Application>Microsoft Office Word</Application>
  <DocSecurity>0</DocSecurity>
  <Lines>245</Lines>
  <Paragraphs>69</Paragraphs>
  <ScaleCrop>false</ScaleCrop>
  <Company>System disc 7</Company>
  <LinksUpToDate>false</LinksUpToDate>
  <CharactersWithSpaces>34617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ermakova</dc:creator>
  <cp:keywords/>
  <dc:description/>
  <cp:lastModifiedBy>ermakova</cp:lastModifiedBy>
  <cp:revision>40</cp:revision>
  <dcterms:created xsi:type="dcterms:W3CDTF">2020-05-15T06:34:00Z</dcterms:created>
  <dcterms:modified xsi:type="dcterms:W3CDTF">2020-05-15T11:26:00Z</dcterms:modified>
</cp:coreProperties>
</file>