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16B60" w14:textId="77777777" w:rsidR="00365E09" w:rsidRDefault="00365E09" w:rsidP="00365E09">
      <w:pPr>
        <w:rPr>
          <w:rFonts w:ascii="Times New Roman" w:hAnsi="Times New Roman"/>
        </w:rPr>
      </w:pPr>
    </w:p>
    <w:p w14:paraId="0491114E" w14:textId="4C517F21" w:rsidR="00365E09" w:rsidRDefault="00365E09" w:rsidP="00365E09">
      <w:pPr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Белоре</w:t>
      </w:r>
      <w:r>
        <w:rPr>
          <w:rFonts w:ascii="Times New Roman" w:hAnsi="Times New Roman"/>
          <w:b/>
        </w:rPr>
        <w:t>ч</w:t>
      </w:r>
      <w:r>
        <w:rPr>
          <w:rFonts w:ascii="Times New Roman" w:hAnsi="Times New Roman"/>
          <w:b/>
        </w:rPr>
        <w:t>енская</w:t>
      </w:r>
      <w:proofErr w:type="spellEnd"/>
      <w:r>
        <w:rPr>
          <w:rFonts w:ascii="Times New Roman" w:hAnsi="Times New Roman"/>
          <w:b/>
        </w:rPr>
        <w:t xml:space="preserve"> межрайонная прокуратура Краснодарского края информирует</w:t>
      </w:r>
    </w:p>
    <w:p w14:paraId="0C000000" w14:textId="57C1511B" w:rsidR="002D7427" w:rsidRDefault="002D7427">
      <w:pPr>
        <w:jc w:val="center"/>
        <w:rPr>
          <w:rFonts w:ascii="Times New Roman" w:hAnsi="Times New Roman"/>
          <w:b/>
        </w:rPr>
      </w:pPr>
    </w:p>
    <w:p w14:paraId="0E000000" w14:textId="77777777" w:rsidR="002D7427" w:rsidRDefault="002D7427" w:rsidP="00365E09">
      <w:pPr>
        <w:rPr>
          <w:rFonts w:ascii="Times New Roman" w:hAnsi="Times New Roman"/>
          <w:b/>
        </w:rPr>
      </w:pPr>
      <w:bookmarkStart w:id="0" w:name="_GoBack"/>
      <w:bookmarkEnd w:id="0"/>
    </w:p>
    <w:p w14:paraId="0F000000" w14:textId="77777777" w:rsidR="002D7427" w:rsidRDefault="00365E0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«Ветераны и инвалиды боевых действий получили право на</w:t>
      </w:r>
      <w:r>
        <w:rPr>
          <w:rFonts w:ascii="Times New Roman" w:hAnsi="Times New Roman"/>
          <w:b/>
        </w:rPr>
        <w:t xml:space="preserve"> бесплатное использование вспомогательных репродуктивных технологий»</w:t>
      </w:r>
    </w:p>
    <w:p w14:paraId="10000000" w14:textId="77777777" w:rsidR="002D7427" w:rsidRDefault="00365E09">
      <w:pPr>
        <w:ind w:firstLine="85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</w:t>
      </w:r>
    </w:p>
    <w:p w14:paraId="11000000" w14:textId="77777777" w:rsidR="002D7427" w:rsidRDefault="00365E09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Ветераны и инвалиды боевых действий получили право на бесплатное использование вспомогательных репродуктивных технологий Федеральным законом от 04.08.2026 № 306-ФЗ внесены изменения в Ф</w:t>
      </w:r>
      <w:r>
        <w:rPr>
          <w:rFonts w:ascii="Times New Roman" w:hAnsi="Times New Roman"/>
        </w:rPr>
        <w:t>едеральный закон                   «О ветеранах», согласно которым инвалиды и ветераны боевых действий, состоящие в браке, смогут использовать вспомогательные репродуктивные технологии (за исключением суррогатного материнства) в рамках программы государств</w:t>
      </w:r>
      <w:r>
        <w:rPr>
          <w:rFonts w:ascii="Times New Roman" w:hAnsi="Times New Roman"/>
        </w:rPr>
        <w:t xml:space="preserve">енных гарантий бесплатного оказания гражданам медицинской помощи в порядке, который установит Минздрав России. </w:t>
      </w:r>
    </w:p>
    <w:p w14:paraId="12000000" w14:textId="77777777" w:rsidR="002D7427" w:rsidRDefault="00365E09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Супруга погибшего (умершего) инвалида боевых действий или ветерана боевых действий, не вступившая в повторный брак, также сможет бесплатно воспо</w:t>
      </w:r>
      <w:r>
        <w:rPr>
          <w:rFonts w:ascii="Times New Roman" w:hAnsi="Times New Roman"/>
        </w:rPr>
        <w:t xml:space="preserve">льзоваться вспомогательными репродуктивными технологиями в течение пяти лет с момента гибели (смерти) инвалида или ветерана боевых действий. </w:t>
      </w:r>
    </w:p>
    <w:p w14:paraId="13000000" w14:textId="77777777" w:rsidR="002D7427" w:rsidRDefault="00365E09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Для этого необходимо иметь нотариально удостоверенное согласие супруга на использование его биоматериала после сме</w:t>
      </w:r>
      <w:r>
        <w:rPr>
          <w:rFonts w:ascii="Times New Roman" w:hAnsi="Times New Roman"/>
        </w:rPr>
        <w:t xml:space="preserve">рти, а беременность должна наступить в пределах вышеназванного пятилетнего срока. </w:t>
      </w:r>
    </w:p>
    <w:p w14:paraId="14000000" w14:textId="77777777" w:rsidR="002D7427" w:rsidRDefault="00365E09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Федеральный закон вступает в силу с 01.12.2026.</w:t>
      </w:r>
    </w:p>
    <w:p w14:paraId="15000000" w14:textId="77777777" w:rsidR="002D7427" w:rsidRDefault="00365E09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Также определены особенности записи умершего ветерана или инвалида боевых действий отцом ребенка, рожденного с применением вс</w:t>
      </w:r>
      <w:r>
        <w:rPr>
          <w:rFonts w:ascii="Times New Roman" w:hAnsi="Times New Roman"/>
        </w:rPr>
        <w:t>помогательных репродуктивных технологий</w:t>
      </w:r>
    </w:p>
    <w:p w14:paraId="16000000" w14:textId="77777777" w:rsidR="002D7427" w:rsidRDefault="00365E09">
      <w:pPr>
        <w:ind w:firstLine="850"/>
        <w:rPr>
          <w:rFonts w:ascii="Times New Roman" w:hAnsi="Times New Roman"/>
          <w:b/>
        </w:rPr>
      </w:pPr>
      <w:r>
        <w:rPr>
          <w:rFonts w:ascii="Times New Roman" w:hAnsi="Times New Roman"/>
        </w:rPr>
        <w:t>В связи с получением ветеранами и инвалидами боевых действий права на бесплатное использование вспомогательных репрод</w:t>
      </w:r>
      <w:r>
        <w:rPr>
          <w:rFonts w:ascii="Times New Roman" w:hAnsi="Times New Roman"/>
        </w:rPr>
        <w:t>уктивных технологий, Федеральным законом от 04.08.2026 № 286-ФЗ внесены необходимые изменения в ст.</w:t>
      </w:r>
      <w:r>
        <w:rPr>
          <w:rFonts w:ascii="Times New Roman" w:hAnsi="Times New Roman"/>
        </w:rPr>
        <w:t xml:space="preserve"> 169 Семейного кодекса РФ. </w:t>
      </w:r>
    </w:p>
    <w:p w14:paraId="17000000" w14:textId="77777777" w:rsidR="002D7427" w:rsidRDefault="00365E09">
      <w:pPr>
        <w:ind w:firstLine="850"/>
        <w:rPr>
          <w:rFonts w:ascii="Times New Roman" w:hAnsi="Times New Roman"/>
          <w:b/>
        </w:rPr>
      </w:pPr>
      <w:r>
        <w:rPr>
          <w:rFonts w:ascii="Times New Roman" w:hAnsi="Times New Roman"/>
        </w:rPr>
        <w:t>Так, предусмотрено, что в указанном случае отцовство супруга матери ребенка удостоверяется записью об их браке, нотариально удостоверенным согласием супруга матери ребенка на то, чтобы быть записанным отцом ребенка, рожденного в</w:t>
      </w:r>
      <w:r>
        <w:rPr>
          <w:rFonts w:ascii="Times New Roman" w:hAnsi="Times New Roman"/>
        </w:rPr>
        <w:t xml:space="preserve"> результате применения вспомогательных репродуктивных технологий после гибели (смерти) супруга матери ребенка, а также документом, выданным медицинской организацией, осуществлявшей применение вспомогательных репродуктивных технологий, и подтверждающим испо</w:t>
      </w:r>
      <w:r>
        <w:rPr>
          <w:rFonts w:ascii="Times New Roman" w:hAnsi="Times New Roman"/>
        </w:rPr>
        <w:t>льзование биологического материала супруга матери ребенка при применении вспомогательных репродуктивных технологий, в результате применения которых наступила беременность в пределах срока, установленного пунктом 5 статьи 21 Федерального закона «О ветеранах</w:t>
      </w:r>
      <w:r>
        <w:rPr>
          <w:rFonts w:ascii="Times New Roman" w:hAnsi="Times New Roman"/>
        </w:rPr>
        <w:t xml:space="preserve">». </w:t>
      </w:r>
    </w:p>
    <w:p w14:paraId="18000000" w14:textId="77777777" w:rsidR="002D7427" w:rsidRDefault="00365E09">
      <w:pPr>
        <w:ind w:firstLine="85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Закреплено, что выбор отцом имени и фамилии ребенка подтверждается нотариально удостоверенным согласием супруга матери ребенка на присвоение ребенку имени и фамилии либо на присвоение ребенку имени и фамилии по выбору матери ребенка. </w:t>
      </w:r>
    </w:p>
    <w:p w14:paraId="19000000" w14:textId="77777777" w:rsidR="002D7427" w:rsidRDefault="00365E09">
      <w:pPr>
        <w:ind w:firstLine="850"/>
        <w:rPr>
          <w:rFonts w:ascii="Times New Roman" w:hAnsi="Times New Roman"/>
          <w:b/>
        </w:rPr>
      </w:pPr>
      <w:r>
        <w:rPr>
          <w:rFonts w:ascii="Times New Roman" w:hAnsi="Times New Roman"/>
        </w:rPr>
        <w:t>Федеральный закон</w:t>
      </w:r>
      <w:r>
        <w:rPr>
          <w:rFonts w:ascii="Times New Roman" w:hAnsi="Times New Roman"/>
        </w:rPr>
        <w:t xml:space="preserve"> вступает в силу с 01.12.2026.</w:t>
      </w:r>
    </w:p>
    <w:p w14:paraId="1A000000" w14:textId="77777777" w:rsidR="002D7427" w:rsidRDefault="00365E09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Федеральным законом от 04.08.2026 № 287-ФЗ «О внесении изменений в Федеральный закон «Об актах гражданского состояния» уточняется перечень документов, представляемых при подаче заявления о рождении ребенка в результате применения вспомогательных репродукти</w:t>
      </w:r>
      <w:r>
        <w:rPr>
          <w:rFonts w:ascii="Times New Roman" w:hAnsi="Times New Roman"/>
        </w:rPr>
        <w:t xml:space="preserve">вных технологий, а также порядок записи имени и фамилии такого ребенка при государственной регистрации его рождения. </w:t>
      </w:r>
    </w:p>
    <w:p w14:paraId="1B000000" w14:textId="77777777" w:rsidR="002D7427" w:rsidRDefault="00365E09">
      <w:pPr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Федеральный закон вступает в силу с 01.12.2026.</w:t>
      </w:r>
    </w:p>
    <w:p w14:paraId="1C000000" w14:textId="77777777" w:rsidR="002D7427" w:rsidRDefault="002D7427">
      <w:pPr>
        <w:spacing w:line="216" w:lineRule="auto"/>
        <w:rPr>
          <w:rFonts w:ascii="Times New Roman" w:hAnsi="Times New Roman"/>
        </w:rPr>
      </w:pPr>
    </w:p>
    <w:p w14:paraId="1D000000" w14:textId="77777777" w:rsidR="002D7427" w:rsidRDefault="002D7427">
      <w:pPr>
        <w:spacing w:line="216" w:lineRule="auto"/>
        <w:rPr>
          <w:rFonts w:ascii="Times New Roman" w:hAnsi="Times New Roman"/>
        </w:rPr>
      </w:pPr>
    </w:p>
    <w:p w14:paraId="1E000000" w14:textId="77777777" w:rsidR="002D7427" w:rsidRDefault="00365E09">
      <w:pPr>
        <w:spacing w:line="16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</w:t>
      </w:r>
      <w:proofErr w:type="spellStart"/>
      <w:r>
        <w:rPr>
          <w:rFonts w:ascii="Times New Roman" w:hAnsi="Times New Roman"/>
        </w:rPr>
        <w:t>Белореченского</w:t>
      </w:r>
      <w:proofErr w:type="spellEnd"/>
      <w:r>
        <w:rPr>
          <w:rFonts w:ascii="Times New Roman" w:hAnsi="Times New Roman"/>
        </w:rPr>
        <w:t xml:space="preserve"> </w:t>
      </w:r>
    </w:p>
    <w:p w14:paraId="1F000000" w14:textId="77777777" w:rsidR="002D7427" w:rsidRDefault="00365E09">
      <w:pPr>
        <w:spacing w:line="16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                              </w:t>
      </w:r>
      <w:r>
        <w:rPr>
          <w:rFonts w:ascii="Times New Roman" w:hAnsi="Times New Roman"/>
        </w:rPr>
        <w:t xml:space="preserve">                                 </w:t>
      </w:r>
    </w:p>
    <w:p w14:paraId="20000000" w14:textId="77777777" w:rsidR="002D7427" w:rsidRDefault="002D7427">
      <w:pPr>
        <w:spacing w:line="168" w:lineRule="auto"/>
        <w:rPr>
          <w:rFonts w:ascii="Times New Roman" w:hAnsi="Times New Roman"/>
        </w:rPr>
      </w:pPr>
    </w:p>
    <w:p w14:paraId="21000000" w14:textId="77777777" w:rsidR="002D7427" w:rsidRDefault="00365E09">
      <w:pPr>
        <w:spacing w:line="16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юрист 3 класса  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Вихрева</w:t>
      </w:r>
      <w:proofErr w:type="spellEnd"/>
    </w:p>
    <w:p w14:paraId="22000000" w14:textId="77777777" w:rsidR="002D7427" w:rsidRDefault="002D7427">
      <w:pPr>
        <w:spacing w:line="168" w:lineRule="auto"/>
        <w:rPr>
          <w:rFonts w:ascii="Times New Roman" w:hAnsi="Times New Roman"/>
        </w:rPr>
      </w:pPr>
    </w:p>
    <w:p w14:paraId="23000000" w14:textId="77777777" w:rsidR="002D7427" w:rsidRDefault="002D7427">
      <w:pPr>
        <w:spacing w:line="168" w:lineRule="auto"/>
        <w:rPr>
          <w:rFonts w:ascii="Times New Roman" w:hAnsi="Times New Roman"/>
        </w:rPr>
      </w:pPr>
    </w:p>
    <w:sectPr w:rsidR="002D7427">
      <w:pgSz w:w="11906" w:h="16838"/>
      <w:pgMar w:top="850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27"/>
    <w:rsid w:val="002D7427"/>
    <w:rsid w:val="0036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F315EA-6F63-42EF-9BEF-512F8401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Казанцева София Игоревна</cp:lastModifiedBy>
  <cp:revision>3</cp:revision>
  <dcterms:created xsi:type="dcterms:W3CDTF">2025-06-25T19:34:00Z</dcterms:created>
  <dcterms:modified xsi:type="dcterms:W3CDTF">2026-09-13T11:40:00Z</dcterms:modified>
</cp:coreProperties>
</file>