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425F7" w:rsidRPr="00F425F7" w:rsidRDefault="00044926" w:rsidP="00F425F7">
      <w:pPr>
        <w:spacing w:line="360" w:lineRule="auto"/>
        <w:ind w:firstLine="851"/>
        <w:jc w:val="center"/>
        <w:rPr>
          <w:rFonts w:eastAsia="Times New Roman"/>
          <w:b/>
          <w:bCs/>
          <w:sz w:val="28"/>
          <w:szCs w:val="28"/>
        </w:rPr>
      </w:pPr>
      <w:r w:rsidRPr="00F425F7">
        <w:rPr>
          <w:rFonts w:eastAsia="Times New Roman"/>
          <w:b/>
          <w:bCs/>
          <w:sz w:val="28"/>
          <w:szCs w:val="28"/>
        </w:rPr>
        <w:t xml:space="preserve">Вебинар </w:t>
      </w:r>
      <w:r w:rsidR="00F425F7" w:rsidRPr="00F425F7">
        <w:rPr>
          <w:rFonts w:eastAsia="Times New Roman"/>
          <w:b/>
          <w:bCs/>
          <w:sz w:val="28"/>
          <w:szCs w:val="28"/>
        </w:rPr>
        <w:t xml:space="preserve">о </w:t>
      </w:r>
      <w:r w:rsidR="00FB3389">
        <w:rPr>
          <w:rFonts w:eastAsia="Times New Roman"/>
          <w:b/>
          <w:bCs/>
          <w:sz w:val="28"/>
          <w:szCs w:val="28"/>
        </w:rPr>
        <w:t xml:space="preserve">выделе </w:t>
      </w:r>
      <w:r>
        <w:rPr>
          <w:rFonts w:eastAsia="Times New Roman"/>
          <w:b/>
          <w:bCs/>
          <w:sz w:val="28"/>
          <w:szCs w:val="28"/>
        </w:rPr>
        <w:t xml:space="preserve">пайщиком </w:t>
      </w:r>
      <w:r w:rsidR="00FB3389">
        <w:rPr>
          <w:rFonts w:eastAsia="Times New Roman"/>
          <w:b/>
          <w:bCs/>
          <w:sz w:val="28"/>
          <w:szCs w:val="28"/>
        </w:rPr>
        <w:t xml:space="preserve">участка сельхозназначения </w:t>
      </w:r>
      <w:r>
        <w:rPr>
          <w:rFonts w:eastAsia="Times New Roman"/>
          <w:b/>
          <w:bCs/>
          <w:sz w:val="28"/>
          <w:szCs w:val="28"/>
        </w:rPr>
        <w:t>состоится </w:t>
      </w:r>
      <w:r w:rsidR="00FB3389">
        <w:rPr>
          <w:rFonts w:eastAsia="Times New Roman"/>
          <w:b/>
          <w:bCs/>
          <w:sz w:val="28"/>
          <w:szCs w:val="28"/>
        </w:rPr>
        <w:t>27</w:t>
      </w:r>
      <w:r w:rsidR="00F425F7" w:rsidRPr="00F425F7">
        <w:rPr>
          <w:rFonts w:eastAsia="Times New Roman"/>
          <w:b/>
          <w:bCs/>
          <w:sz w:val="28"/>
          <w:szCs w:val="28"/>
        </w:rPr>
        <w:t xml:space="preserve"> </w:t>
      </w:r>
      <w:r w:rsidR="00AA6954">
        <w:rPr>
          <w:rFonts w:eastAsia="Times New Roman"/>
          <w:b/>
          <w:bCs/>
          <w:sz w:val="28"/>
          <w:szCs w:val="28"/>
        </w:rPr>
        <w:t>апреля</w:t>
      </w:r>
    </w:p>
    <w:p w:rsidR="005D5317" w:rsidRPr="00EC38CD" w:rsidRDefault="005D5317" w:rsidP="00EC38CD">
      <w:pPr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</w:p>
    <w:p w:rsidR="00AA6954" w:rsidRPr="00AA6954" w:rsidRDefault="00044926" w:rsidP="00AA6954">
      <w:pPr>
        <w:spacing w:line="360" w:lineRule="auto"/>
        <w:ind w:firstLine="851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27</w:t>
      </w:r>
      <w:r w:rsidR="00AA6954" w:rsidRPr="00AA6954">
        <w:rPr>
          <w:rFonts w:eastAsia="Times New Roman"/>
          <w:b/>
          <w:color w:val="000000"/>
          <w:sz w:val="28"/>
          <w:szCs w:val="28"/>
        </w:rPr>
        <w:t xml:space="preserve"> апреля</w:t>
      </w:r>
      <w:r w:rsidR="00AA6954">
        <w:rPr>
          <w:rFonts w:eastAsia="Times New Roman"/>
          <w:b/>
          <w:color w:val="000000"/>
          <w:sz w:val="28"/>
          <w:szCs w:val="28"/>
        </w:rPr>
        <w:t xml:space="preserve"> 2021 г.</w:t>
      </w:r>
      <w:r w:rsidR="00AA6954" w:rsidRPr="00AA6954">
        <w:rPr>
          <w:rFonts w:eastAsia="Times New Roman"/>
          <w:b/>
          <w:color w:val="000000"/>
          <w:sz w:val="28"/>
          <w:szCs w:val="28"/>
        </w:rPr>
        <w:t xml:space="preserve"> в 10:00 (Мск) </w:t>
      </w:r>
      <w:r w:rsidR="00AA6954">
        <w:rPr>
          <w:rFonts w:eastAsia="Times New Roman"/>
          <w:b/>
          <w:color w:val="000000"/>
          <w:sz w:val="28"/>
          <w:szCs w:val="28"/>
        </w:rPr>
        <w:t>Федеральная к</w:t>
      </w:r>
      <w:r w:rsidR="00AA6954" w:rsidRPr="00AA6954">
        <w:rPr>
          <w:rFonts w:eastAsia="Times New Roman"/>
          <w:b/>
          <w:color w:val="000000"/>
          <w:sz w:val="28"/>
          <w:szCs w:val="28"/>
        </w:rPr>
        <w:t>адастровая палата</w:t>
      </w:r>
      <w:r>
        <w:rPr>
          <w:rFonts w:eastAsia="Times New Roman"/>
          <w:b/>
          <w:color w:val="000000"/>
          <w:sz w:val="28"/>
          <w:szCs w:val="28"/>
        </w:rPr>
        <w:t xml:space="preserve"> </w:t>
      </w:r>
      <w:r w:rsidR="00AA6954" w:rsidRPr="00AA6954">
        <w:rPr>
          <w:rFonts w:eastAsia="Times New Roman"/>
          <w:b/>
          <w:color w:val="000000"/>
          <w:sz w:val="28"/>
          <w:szCs w:val="28"/>
        </w:rPr>
        <w:t xml:space="preserve">проведет вебинар </w:t>
      </w:r>
      <w:r>
        <w:rPr>
          <w:rFonts w:eastAsia="Times New Roman"/>
          <w:b/>
          <w:color w:val="000000"/>
          <w:sz w:val="28"/>
          <w:szCs w:val="28"/>
        </w:rPr>
        <w:t xml:space="preserve">«Как пайщику выделить участок сельхозназначения». </w:t>
      </w:r>
      <w:r w:rsidR="007A0FEB">
        <w:rPr>
          <w:rFonts w:eastAsia="Times New Roman"/>
          <w:b/>
          <w:color w:val="000000"/>
          <w:sz w:val="28"/>
          <w:szCs w:val="28"/>
        </w:rPr>
        <w:t xml:space="preserve">Вебинар будет интересен </w:t>
      </w:r>
      <w:r>
        <w:rPr>
          <w:rFonts w:eastAsia="Times New Roman"/>
          <w:b/>
          <w:color w:val="000000"/>
          <w:sz w:val="28"/>
          <w:szCs w:val="28"/>
        </w:rPr>
        <w:t>владел</w:t>
      </w:r>
      <w:r w:rsidR="007A0FEB">
        <w:rPr>
          <w:rFonts w:eastAsia="Times New Roman"/>
          <w:b/>
          <w:color w:val="000000"/>
          <w:sz w:val="28"/>
          <w:szCs w:val="28"/>
        </w:rPr>
        <w:t>ь</w:t>
      </w:r>
      <w:r>
        <w:rPr>
          <w:rFonts w:eastAsia="Times New Roman"/>
          <w:b/>
          <w:color w:val="000000"/>
          <w:sz w:val="28"/>
          <w:szCs w:val="28"/>
        </w:rPr>
        <w:t>ц</w:t>
      </w:r>
      <w:r w:rsidR="007A0FEB">
        <w:rPr>
          <w:rFonts w:eastAsia="Times New Roman"/>
          <w:b/>
          <w:color w:val="000000"/>
          <w:sz w:val="28"/>
          <w:szCs w:val="28"/>
        </w:rPr>
        <w:t>ам</w:t>
      </w:r>
      <w:r>
        <w:rPr>
          <w:rFonts w:eastAsia="Times New Roman"/>
          <w:b/>
          <w:color w:val="000000"/>
          <w:sz w:val="28"/>
          <w:szCs w:val="28"/>
        </w:rPr>
        <w:t xml:space="preserve"> земельн</w:t>
      </w:r>
      <w:r w:rsidR="007A0FEB">
        <w:rPr>
          <w:rFonts w:eastAsia="Times New Roman"/>
          <w:b/>
          <w:color w:val="000000"/>
          <w:sz w:val="28"/>
          <w:szCs w:val="28"/>
        </w:rPr>
        <w:t>ого</w:t>
      </w:r>
      <w:r>
        <w:rPr>
          <w:rFonts w:eastAsia="Times New Roman"/>
          <w:b/>
          <w:color w:val="000000"/>
          <w:sz w:val="28"/>
          <w:szCs w:val="28"/>
        </w:rPr>
        <w:t xml:space="preserve"> па</w:t>
      </w:r>
      <w:r w:rsidR="007A0FEB">
        <w:rPr>
          <w:rFonts w:eastAsia="Times New Roman"/>
          <w:b/>
          <w:color w:val="000000"/>
          <w:sz w:val="28"/>
          <w:szCs w:val="28"/>
        </w:rPr>
        <w:t>я</w:t>
      </w:r>
      <w:r>
        <w:rPr>
          <w:rFonts w:eastAsia="Times New Roman"/>
          <w:b/>
          <w:color w:val="000000"/>
          <w:sz w:val="28"/>
          <w:szCs w:val="28"/>
        </w:rPr>
        <w:t xml:space="preserve"> и дол</w:t>
      </w:r>
      <w:r w:rsidR="007A0FEB">
        <w:rPr>
          <w:rFonts w:eastAsia="Times New Roman"/>
          <w:b/>
          <w:color w:val="000000"/>
          <w:sz w:val="28"/>
          <w:szCs w:val="28"/>
        </w:rPr>
        <w:t>и</w:t>
      </w:r>
      <w:r>
        <w:rPr>
          <w:rFonts w:eastAsia="Times New Roman"/>
          <w:b/>
          <w:color w:val="000000"/>
          <w:sz w:val="28"/>
          <w:szCs w:val="28"/>
        </w:rPr>
        <w:t xml:space="preserve"> в праве общей собственности</w:t>
      </w:r>
      <w:r w:rsidR="007A0FEB">
        <w:rPr>
          <w:rFonts w:eastAsia="Times New Roman"/>
          <w:b/>
          <w:color w:val="000000"/>
          <w:sz w:val="28"/>
          <w:szCs w:val="28"/>
        </w:rPr>
        <w:t>.</w:t>
      </w:r>
    </w:p>
    <w:p w:rsidR="00BD030E" w:rsidRDefault="00BD030E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BD030E">
        <w:rPr>
          <w:rFonts w:eastAsia="Times New Roman"/>
          <w:color w:val="000000"/>
          <w:sz w:val="28"/>
          <w:szCs w:val="28"/>
        </w:rPr>
        <w:t xml:space="preserve">Краснодарский край, Ставрополье, Черноземье и ряд других регионов России </w:t>
      </w:r>
      <w:r w:rsidR="00CD277D">
        <w:rPr>
          <w:rFonts w:eastAsia="Times New Roman"/>
          <w:color w:val="000000"/>
          <w:sz w:val="28"/>
          <w:szCs w:val="28"/>
        </w:rPr>
        <w:t>знамениты отличными</w:t>
      </w:r>
      <w:r w:rsidRPr="00BD030E">
        <w:rPr>
          <w:rFonts w:eastAsia="Times New Roman"/>
          <w:color w:val="000000"/>
          <w:sz w:val="28"/>
          <w:szCs w:val="28"/>
        </w:rPr>
        <w:t xml:space="preserve"> плодород</w:t>
      </w:r>
      <w:r>
        <w:rPr>
          <w:rFonts w:eastAsia="Times New Roman"/>
          <w:color w:val="000000"/>
          <w:sz w:val="28"/>
          <w:szCs w:val="28"/>
        </w:rPr>
        <w:t xml:space="preserve">ными землями сельхозназначения. В </w:t>
      </w:r>
      <w:r w:rsidR="00EE4426">
        <w:rPr>
          <w:rFonts w:eastAsia="Times New Roman"/>
          <w:color w:val="000000"/>
          <w:sz w:val="28"/>
          <w:szCs w:val="28"/>
        </w:rPr>
        <w:t>90-е годы</w:t>
      </w:r>
      <w:r>
        <w:rPr>
          <w:rFonts w:eastAsia="Times New Roman"/>
          <w:color w:val="000000"/>
          <w:sz w:val="28"/>
          <w:szCs w:val="28"/>
        </w:rPr>
        <w:t xml:space="preserve"> работники сельхозпредприятий </w:t>
      </w:r>
      <w:r w:rsidR="00CD277D">
        <w:rPr>
          <w:rFonts w:eastAsia="Times New Roman"/>
          <w:color w:val="000000"/>
          <w:sz w:val="28"/>
          <w:szCs w:val="28"/>
        </w:rPr>
        <w:t xml:space="preserve">массово получали здесь «земельные паи». Более того, </w:t>
      </w:r>
      <w:r w:rsidR="007A0FEB">
        <w:rPr>
          <w:rFonts w:eastAsia="Times New Roman"/>
          <w:color w:val="000000"/>
          <w:sz w:val="28"/>
          <w:szCs w:val="28"/>
        </w:rPr>
        <w:t xml:space="preserve">данная </w:t>
      </w:r>
      <w:r w:rsidR="00CD277D">
        <w:rPr>
          <w:rFonts w:eastAsia="Times New Roman"/>
          <w:color w:val="000000"/>
          <w:sz w:val="28"/>
          <w:szCs w:val="28"/>
        </w:rPr>
        <w:t xml:space="preserve">практика </w:t>
      </w:r>
      <w:r w:rsidR="007A0FEB">
        <w:rPr>
          <w:rFonts w:eastAsia="Times New Roman"/>
          <w:color w:val="000000"/>
          <w:sz w:val="28"/>
          <w:szCs w:val="28"/>
        </w:rPr>
        <w:t xml:space="preserve">в той или иной степени </w:t>
      </w:r>
      <w:r w:rsidR="00CD277D">
        <w:rPr>
          <w:rFonts w:eastAsia="Times New Roman"/>
          <w:color w:val="000000"/>
          <w:sz w:val="28"/>
          <w:szCs w:val="28"/>
        </w:rPr>
        <w:t>была реализована по всей стране.</w:t>
      </w:r>
    </w:p>
    <w:p w:rsidR="007A0FEB" w:rsidRDefault="007A0FEB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В результате любой пайщик </w:t>
      </w:r>
      <w:r w:rsidR="00EE4426">
        <w:rPr>
          <w:rFonts w:eastAsia="Times New Roman"/>
          <w:color w:val="000000"/>
          <w:sz w:val="28"/>
          <w:szCs w:val="28"/>
        </w:rPr>
        <w:t xml:space="preserve">оказался </w:t>
      </w:r>
      <w:r>
        <w:rPr>
          <w:rFonts w:eastAsia="Times New Roman"/>
          <w:color w:val="000000"/>
          <w:sz w:val="28"/>
          <w:szCs w:val="28"/>
        </w:rPr>
        <w:t xml:space="preserve">перед выбором: </w:t>
      </w:r>
      <w:r w:rsidR="00435DD5">
        <w:rPr>
          <w:rFonts w:eastAsia="Times New Roman"/>
          <w:color w:val="000000"/>
          <w:sz w:val="28"/>
          <w:szCs w:val="28"/>
        </w:rPr>
        <w:t>оставаться владельцем доли в праве общей собственности на землю сельхозназначения либо выдел</w:t>
      </w:r>
      <w:r w:rsidR="00EE4426">
        <w:rPr>
          <w:rFonts w:eastAsia="Times New Roman"/>
          <w:color w:val="000000"/>
          <w:sz w:val="28"/>
          <w:szCs w:val="28"/>
        </w:rPr>
        <w:t>ить</w:t>
      </w:r>
      <w:r w:rsidR="00435DD5">
        <w:rPr>
          <w:rFonts w:eastAsia="Times New Roman"/>
          <w:color w:val="000000"/>
          <w:sz w:val="28"/>
          <w:szCs w:val="28"/>
        </w:rPr>
        <w:t xml:space="preserve"> участ</w:t>
      </w:r>
      <w:r w:rsidR="00EE4426">
        <w:rPr>
          <w:rFonts w:eastAsia="Times New Roman"/>
          <w:color w:val="000000"/>
          <w:sz w:val="28"/>
          <w:szCs w:val="28"/>
        </w:rPr>
        <w:t>о</w:t>
      </w:r>
      <w:r w:rsidR="00435DD5">
        <w:rPr>
          <w:rFonts w:eastAsia="Times New Roman"/>
          <w:color w:val="000000"/>
          <w:sz w:val="28"/>
          <w:szCs w:val="28"/>
        </w:rPr>
        <w:t>к в натуре</w:t>
      </w:r>
      <w:r w:rsidR="00B85966">
        <w:rPr>
          <w:rFonts w:eastAsia="Times New Roman"/>
          <w:color w:val="000000"/>
          <w:sz w:val="28"/>
          <w:szCs w:val="28"/>
        </w:rPr>
        <w:t xml:space="preserve"> с установлением границ</w:t>
      </w:r>
      <w:r w:rsidR="00435DD5">
        <w:rPr>
          <w:rFonts w:eastAsia="Times New Roman"/>
          <w:color w:val="000000"/>
          <w:sz w:val="28"/>
          <w:szCs w:val="28"/>
        </w:rPr>
        <w:t>.</w:t>
      </w:r>
    </w:p>
    <w:p w:rsidR="00AA66A0" w:rsidRDefault="00AA6954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EE4426">
        <w:rPr>
          <w:rFonts w:eastAsia="Times New Roman"/>
          <w:b/>
          <w:color w:val="000000"/>
          <w:sz w:val="28"/>
          <w:szCs w:val="28"/>
        </w:rPr>
        <w:t>Вебинар буд</w:t>
      </w:r>
      <w:r w:rsidR="00435DD5" w:rsidRPr="00EE4426">
        <w:rPr>
          <w:rFonts w:eastAsia="Times New Roman"/>
          <w:b/>
          <w:color w:val="000000"/>
          <w:sz w:val="28"/>
          <w:szCs w:val="28"/>
        </w:rPr>
        <w:t>е</w:t>
      </w:r>
      <w:r w:rsidRPr="00EE4426">
        <w:rPr>
          <w:rFonts w:eastAsia="Times New Roman"/>
          <w:b/>
          <w:color w:val="000000"/>
          <w:sz w:val="28"/>
          <w:szCs w:val="28"/>
        </w:rPr>
        <w:t>т вести</w:t>
      </w:r>
      <w:r w:rsidRPr="00AA6954">
        <w:rPr>
          <w:rFonts w:eastAsia="Times New Roman"/>
          <w:color w:val="000000"/>
          <w:sz w:val="28"/>
          <w:szCs w:val="28"/>
        </w:rPr>
        <w:t xml:space="preserve"> </w:t>
      </w:r>
      <w:r w:rsidRPr="00EE4426">
        <w:rPr>
          <w:rFonts w:eastAsia="Times New Roman"/>
          <w:b/>
          <w:color w:val="000000"/>
          <w:sz w:val="28"/>
          <w:szCs w:val="28"/>
        </w:rPr>
        <w:t xml:space="preserve">заместитель директора Кадастровой палаты по </w:t>
      </w:r>
      <w:r w:rsidR="00435DD5" w:rsidRPr="00EE4426">
        <w:rPr>
          <w:rFonts w:eastAsia="Times New Roman"/>
          <w:b/>
          <w:color w:val="000000"/>
          <w:sz w:val="28"/>
          <w:szCs w:val="28"/>
        </w:rPr>
        <w:t xml:space="preserve">Краснодарскому краю </w:t>
      </w:r>
      <w:r w:rsidRPr="00EE4426">
        <w:rPr>
          <w:rFonts w:eastAsia="Times New Roman"/>
          <w:b/>
          <w:color w:val="000000"/>
          <w:sz w:val="28"/>
          <w:szCs w:val="28"/>
        </w:rPr>
        <w:t>Ан</w:t>
      </w:r>
      <w:r w:rsidR="00435DD5" w:rsidRPr="00EE4426">
        <w:rPr>
          <w:rFonts w:eastAsia="Times New Roman"/>
          <w:b/>
          <w:color w:val="000000"/>
          <w:sz w:val="28"/>
          <w:szCs w:val="28"/>
        </w:rPr>
        <w:t>дрей</w:t>
      </w:r>
      <w:r w:rsidRPr="00EE4426">
        <w:rPr>
          <w:rFonts w:eastAsia="Times New Roman"/>
          <w:b/>
          <w:color w:val="000000"/>
          <w:sz w:val="28"/>
          <w:szCs w:val="28"/>
        </w:rPr>
        <w:t xml:space="preserve"> </w:t>
      </w:r>
      <w:r w:rsidR="00435DD5" w:rsidRPr="00EE4426">
        <w:rPr>
          <w:rFonts w:eastAsia="Times New Roman"/>
          <w:b/>
          <w:color w:val="000000"/>
          <w:sz w:val="28"/>
          <w:szCs w:val="28"/>
        </w:rPr>
        <w:t>Вл</w:t>
      </w:r>
      <w:r w:rsidRPr="00EE4426">
        <w:rPr>
          <w:rFonts w:eastAsia="Times New Roman"/>
          <w:b/>
          <w:color w:val="000000"/>
          <w:sz w:val="28"/>
          <w:szCs w:val="28"/>
        </w:rPr>
        <w:t>а</w:t>
      </w:r>
      <w:r w:rsidR="00435DD5" w:rsidRPr="00EE4426">
        <w:rPr>
          <w:rFonts w:eastAsia="Times New Roman"/>
          <w:b/>
          <w:color w:val="000000"/>
          <w:sz w:val="28"/>
          <w:szCs w:val="28"/>
        </w:rPr>
        <w:t>сенко</w:t>
      </w:r>
      <w:r w:rsidRPr="00AA6954">
        <w:rPr>
          <w:rFonts w:eastAsia="Times New Roman"/>
          <w:color w:val="000000"/>
          <w:sz w:val="28"/>
          <w:szCs w:val="28"/>
        </w:rPr>
        <w:t xml:space="preserve">. </w:t>
      </w:r>
      <w:r w:rsidR="00435DD5">
        <w:rPr>
          <w:rFonts w:eastAsia="Times New Roman"/>
          <w:color w:val="000000"/>
          <w:sz w:val="28"/>
          <w:szCs w:val="28"/>
        </w:rPr>
        <w:t xml:space="preserve">Вы узнаете о плюсах и минусах выдела участка сельхозназначения </w:t>
      </w:r>
      <w:r w:rsidR="00D45AC8">
        <w:rPr>
          <w:rFonts w:eastAsia="Times New Roman"/>
          <w:color w:val="000000"/>
          <w:sz w:val="28"/>
          <w:szCs w:val="28"/>
        </w:rPr>
        <w:t>из общей собственности на землю</w:t>
      </w:r>
      <w:r w:rsidR="00AA66A0">
        <w:rPr>
          <w:rFonts w:eastAsia="Times New Roman"/>
          <w:color w:val="000000"/>
          <w:sz w:val="28"/>
          <w:szCs w:val="28"/>
        </w:rPr>
        <w:t xml:space="preserve">. К примеру, преимущество – сдача участка в аренду на своих условиях, независимо от решений общего собрания. А </w:t>
      </w:r>
      <w:r w:rsidR="00EE4426">
        <w:rPr>
          <w:rFonts w:eastAsia="Times New Roman"/>
          <w:color w:val="000000"/>
          <w:sz w:val="28"/>
          <w:szCs w:val="28"/>
        </w:rPr>
        <w:t xml:space="preserve">один из </w:t>
      </w:r>
      <w:r w:rsidR="00AA66A0">
        <w:rPr>
          <w:rFonts w:eastAsia="Times New Roman"/>
          <w:color w:val="000000"/>
          <w:sz w:val="28"/>
          <w:szCs w:val="28"/>
        </w:rPr>
        <w:t xml:space="preserve">недостатков </w:t>
      </w:r>
      <w:r w:rsidR="00EE4426">
        <w:rPr>
          <w:rFonts w:eastAsia="Times New Roman"/>
          <w:color w:val="000000"/>
          <w:sz w:val="28"/>
          <w:szCs w:val="28"/>
        </w:rPr>
        <w:t xml:space="preserve">– </w:t>
      </w:r>
      <w:r w:rsidR="00AA66A0">
        <w:rPr>
          <w:rFonts w:eastAsia="Times New Roman"/>
          <w:color w:val="000000"/>
          <w:sz w:val="28"/>
          <w:szCs w:val="28"/>
        </w:rPr>
        <w:t>риск получения участка в границах охранной зоны.</w:t>
      </w:r>
      <w:r w:rsidR="009829B7">
        <w:rPr>
          <w:rFonts w:eastAsia="Times New Roman"/>
          <w:color w:val="000000"/>
          <w:sz w:val="28"/>
          <w:szCs w:val="28"/>
        </w:rPr>
        <w:t xml:space="preserve"> Тем полезнее </w:t>
      </w:r>
      <w:r w:rsidR="00EE4426">
        <w:rPr>
          <w:rFonts w:eastAsia="Times New Roman"/>
          <w:color w:val="000000"/>
          <w:sz w:val="28"/>
          <w:szCs w:val="28"/>
        </w:rPr>
        <w:t>станет</w:t>
      </w:r>
      <w:r w:rsidR="009829B7">
        <w:rPr>
          <w:rFonts w:eastAsia="Times New Roman"/>
          <w:color w:val="000000"/>
          <w:sz w:val="28"/>
          <w:szCs w:val="28"/>
        </w:rPr>
        <w:t xml:space="preserve"> информация о возможностях Публичной кадастровой карты.</w:t>
      </w:r>
    </w:p>
    <w:p w:rsidR="00AA6954" w:rsidRPr="00AA6954" w:rsidRDefault="00AA6954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</w:t>
      </w:r>
      <w:r w:rsidRPr="00AA6954">
        <w:rPr>
          <w:rFonts w:eastAsia="Times New Roman"/>
          <w:color w:val="000000"/>
          <w:sz w:val="28"/>
          <w:szCs w:val="28"/>
        </w:rPr>
        <w:t>сновные вопросы, которые мы разберем на вебинаре:</w:t>
      </w:r>
    </w:p>
    <w:p w:rsidR="00AA6954" w:rsidRPr="00AA6954" w:rsidRDefault="00AA6954" w:rsidP="00AA6954">
      <w:pPr>
        <w:numPr>
          <w:ilvl w:val="0"/>
          <w:numId w:val="3"/>
        </w:numPr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AA6954">
        <w:rPr>
          <w:rFonts w:eastAsia="Times New Roman"/>
          <w:color w:val="000000"/>
          <w:sz w:val="28"/>
          <w:szCs w:val="28"/>
        </w:rPr>
        <w:t xml:space="preserve">Как </w:t>
      </w:r>
      <w:r w:rsidR="00E271B3">
        <w:rPr>
          <w:rFonts w:eastAsia="Times New Roman"/>
          <w:color w:val="000000"/>
          <w:sz w:val="28"/>
          <w:szCs w:val="28"/>
        </w:rPr>
        <w:t>выбрать участок</w:t>
      </w:r>
      <w:r w:rsidR="00066697">
        <w:rPr>
          <w:rFonts w:eastAsia="Times New Roman"/>
          <w:color w:val="000000"/>
          <w:sz w:val="28"/>
          <w:szCs w:val="28"/>
        </w:rPr>
        <w:t xml:space="preserve"> для выдела</w:t>
      </w:r>
      <w:r w:rsidRPr="00AA6954">
        <w:rPr>
          <w:rFonts w:eastAsia="Times New Roman"/>
          <w:color w:val="000000"/>
          <w:sz w:val="28"/>
          <w:szCs w:val="28"/>
        </w:rPr>
        <w:t>?</w:t>
      </w:r>
    </w:p>
    <w:p w:rsidR="00AA6954" w:rsidRPr="00AA6954" w:rsidRDefault="00066697" w:rsidP="00AA6954">
      <w:pPr>
        <w:numPr>
          <w:ilvl w:val="0"/>
          <w:numId w:val="3"/>
        </w:numPr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 чего начать при сборе пакета документов</w:t>
      </w:r>
      <w:r w:rsidR="00AA6954" w:rsidRPr="00AA6954">
        <w:rPr>
          <w:rFonts w:eastAsia="Times New Roman"/>
          <w:color w:val="000000"/>
          <w:sz w:val="28"/>
          <w:szCs w:val="28"/>
        </w:rPr>
        <w:t>?</w:t>
      </w:r>
    </w:p>
    <w:p w:rsidR="00AA6954" w:rsidRPr="00AA6954" w:rsidRDefault="00AA6954" w:rsidP="00AA6954">
      <w:pPr>
        <w:numPr>
          <w:ilvl w:val="0"/>
          <w:numId w:val="3"/>
        </w:numPr>
        <w:spacing w:line="360" w:lineRule="auto"/>
        <w:jc w:val="both"/>
        <w:rPr>
          <w:rFonts w:eastAsia="Times New Roman"/>
          <w:color w:val="000000"/>
          <w:sz w:val="28"/>
          <w:szCs w:val="28"/>
        </w:rPr>
      </w:pPr>
      <w:r w:rsidRPr="00AA6954">
        <w:rPr>
          <w:rFonts w:eastAsia="Times New Roman"/>
          <w:color w:val="000000"/>
          <w:sz w:val="28"/>
          <w:szCs w:val="28"/>
        </w:rPr>
        <w:t xml:space="preserve">Как </w:t>
      </w:r>
      <w:r w:rsidR="00066697">
        <w:rPr>
          <w:rFonts w:eastAsia="Times New Roman"/>
          <w:color w:val="000000"/>
          <w:sz w:val="28"/>
          <w:szCs w:val="28"/>
        </w:rPr>
        <w:t>избежать приостановки</w:t>
      </w:r>
      <w:r w:rsidR="009829B7">
        <w:rPr>
          <w:rFonts w:eastAsia="Times New Roman"/>
          <w:color w:val="000000"/>
          <w:sz w:val="28"/>
          <w:szCs w:val="28"/>
        </w:rPr>
        <w:t xml:space="preserve"> кадастрового учета</w:t>
      </w:r>
      <w:r w:rsidRPr="00AA6954">
        <w:rPr>
          <w:rFonts w:eastAsia="Times New Roman"/>
          <w:color w:val="000000"/>
          <w:sz w:val="28"/>
          <w:szCs w:val="28"/>
        </w:rPr>
        <w:t>?</w:t>
      </w:r>
    </w:p>
    <w:p w:rsidR="00066697" w:rsidRDefault="00066697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Дополнительно пайщики выяснят причины, по которым участок может быть изъят. </w:t>
      </w:r>
    </w:p>
    <w:p w:rsidR="00AA6954" w:rsidRPr="00AA6954" w:rsidRDefault="00AA6954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AA6954">
        <w:rPr>
          <w:rFonts w:eastAsia="Times New Roman"/>
          <w:color w:val="000000"/>
          <w:sz w:val="28"/>
          <w:szCs w:val="28"/>
        </w:rPr>
        <w:t xml:space="preserve">Кроме того, </w:t>
      </w:r>
      <w:r w:rsidR="00644006">
        <w:rPr>
          <w:rFonts w:eastAsia="Times New Roman"/>
          <w:color w:val="000000"/>
          <w:sz w:val="28"/>
          <w:szCs w:val="28"/>
        </w:rPr>
        <w:t xml:space="preserve">с рекомендациями </w:t>
      </w:r>
      <w:r w:rsidRPr="00AA6954">
        <w:rPr>
          <w:rFonts w:eastAsia="Times New Roman"/>
          <w:color w:val="000000"/>
          <w:sz w:val="28"/>
          <w:szCs w:val="28"/>
        </w:rPr>
        <w:t>выс</w:t>
      </w:r>
      <w:r w:rsidR="00644006">
        <w:rPr>
          <w:rFonts w:eastAsia="Times New Roman"/>
          <w:color w:val="000000"/>
          <w:sz w:val="28"/>
          <w:szCs w:val="28"/>
        </w:rPr>
        <w:t>т</w:t>
      </w:r>
      <w:r w:rsidRPr="00AA6954">
        <w:rPr>
          <w:rFonts w:eastAsia="Times New Roman"/>
          <w:color w:val="000000"/>
          <w:sz w:val="28"/>
          <w:szCs w:val="28"/>
        </w:rPr>
        <w:t>у</w:t>
      </w:r>
      <w:r w:rsidR="00644006">
        <w:rPr>
          <w:rFonts w:eastAsia="Times New Roman"/>
          <w:color w:val="000000"/>
          <w:sz w:val="28"/>
          <w:szCs w:val="28"/>
        </w:rPr>
        <w:t>пя</w:t>
      </w:r>
      <w:r w:rsidRPr="00AA6954">
        <w:rPr>
          <w:rFonts w:eastAsia="Times New Roman"/>
          <w:color w:val="000000"/>
          <w:sz w:val="28"/>
          <w:szCs w:val="28"/>
        </w:rPr>
        <w:t xml:space="preserve">т </w:t>
      </w:r>
      <w:r w:rsidRPr="00EE4426">
        <w:rPr>
          <w:rFonts w:eastAsia="Times New Roman"/>
          <w:b/>
          <w:color w:val="000000"/>
          <w:sz w:val="28"/>
          <w:szCs w:val="28"/>
        </w:rPr>
        <w:t>гости вебинара</w:t>
      </w:r>
      <w:r w:rsidRPr="00AA6954">
        <w:rPr>
          <w:rFonts w:eastAsia="Times New Roman"/>
          <w:color w:val="000000"/>
          <w:sz w:val="28"/>
          <w:szCs w:val="28"/>
        </w:rPr>
        <w:t>:</w:t>
      </w:r>
    </w:p>
    <w:p w:rsidR="001F3266" w:rsidRPr="001F3266" w:rsidRDefault="00AA6954" w:rsidP="001F3266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AA6954">
        <w:rPr>
          <w:rFonts w:eastAsia="Times New Roman"/>
          <w:color w:val="000000"/>
          <w:sz w:val="28"/>
          <w:szCs w:val="28"/>
        </w:rPr>
        <w:t xml:space="preserve">– </w:t>
      </w:r>
      <w:r w:rsidR="001F3266" w:rsidRPr="00EE4426">
        <w:rPr>
          <w:rFonts w:eastAsia="Times New Roman"/>
          <w:b/>
          <w:color w:val="000000"/>
          <w:sz w:val="28"/>
          <w:szCs w:val="28"/>
        </w:rPr>
        <w:t>заместитель главы администрации муниципального образования Динского района Краснодарского края Юлия Алишина</w:t>
      </w:r>
      <w:r w:rsidR="001F3266" w:rsidRPr="001F3266">
        <w:rPr>
          <w:rFonts w:eastAsia="Times New Roman"/>
          <w:color w:val="000000"/>
          <w:sz w:val="28"/>
          <w:szCs w:val="28"/>
        </w:rPr>
        <w:t xml:space="preserve"> познакомит с участием органа местного самоуправления в процедуре выдела участка </w:t>
      </w:r>
      <w:r w:rsidR="001F3266" w:rsidRPr="001F3266">
        <w:rPr>
          <w:rFonts w:eastAsia="Times New Roman"/>
          <w:color w:val="000000"/>
          <w:sz w:val="28"/>
          <w:szCs w:val="28"/>
        </w:rPr>
        <w:lastRenderedPageBreak/>
        <w:t>сельхозназначения;</w:t>
      </w:r>
    </w:p>
    <w:p w:rsidR="00AA6954" w:rsidRPr="00AA6954" w:rsidRDefault="001F3266" w:rsidP="001F3266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1F3266">
        <w:rPr>
          <w:rFonts w:eastAsia="Times New Roman"/>
          <w:color w:val="000000"/>
          <w:sz w:val="28"/>
          <w:szCs w:val="28"/>
        </w:rPr>
        <w:t xml:space="preserve">– </w:t>
      </w:r>
      <w:r w:rsidRPr="00EE4426">
        <w:rPr>
          <w:rFonts w:eastAsia="Times New Roman"/>
          <w:b/>
          <w:color w:val="000000"/>
          <w:sz w:val="28"/>
          <w:szCs w:val="28"/>
        </w:rPr>
        <w:t>начальник отдела землеустройства, мониторинга земель и кадастровой оценки краевого Управления Росреестра Виталий Щукин</w:t>
      </w:r>
      <w:r w:rsidRPr="001F3266">
        <w:rPr>
          <w:rFonts w:eastAsia="Times New Roman"/>
          <w:color w:val="000000"/>
          <w:sz w:val="28"/>
          <w:szCs w:val="28"/>
        </w:rPr>
        <w:t xml:space="preserve"> сообщит, как получить материалы, находящиеся в государственном фонде данных землеустройства.</w:t>
      </w:r>
    </w:p>
    <w:p w:rsidR="00AA6954" w:rsidRPr="00AA6954" w:rsidRDefault="00E92CE8" w:rsidP="00AA6954">
      <w:pPr>
        <w:spacing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AA6954">
        <w:rPr>
          <w:rFonts w:eastAsia="Times New Roman"/>
          <w:color w:val="000000"/>
          <w:sz w:val="28"/>
          <w:szCs w:val="28"/>
        </w:rPr>
        <w:t>Зарегистрированны</w:t>
      </w:r>
      <w:r>
        <w:rPr>
          <w:rFonts w:eastAsia="Times New Roman"/>
          <w:color w:val="000000"/>
          <w:sz w:val="28"/>
          <w:szCs w:val="28"/>
        </w:rPr>
        <w:t>м на вебинар</w:t>
      </w:r>
      <w:r w:rsidRPr="00AA6954">
        <w:rPr>
          <w:rFonts w:eastAsia="Times New Roman"/>
          <w:color w:val="000000"/>
          <w:sz w:val="28"/>
          <w:szCs w:val="28"/>
        </w:rPr>
        <w:t xml:space="preserve"> </w:t>
      </w:r>
      <w:r w:rsidR="00AA6954" w:rsidRPr="00AA6954">
        <w:rPr>
          <w:rFonts w:eastAsia="Times New Roman"/>
          <w:color w:val="000000"/>
          <w:sz w:val="28"/>
          <w:szCs w:val="28"/>
        </w:rPr>
        <w:t>слушател</w:t>
      </w:r>
      <w:r>
        <w:rPr>
          <w:rFonts w:eastAsia="Times New Roman"/>
          <w:color w:val="000000"/>
          <w:sz w:val="28"/>
          <w:szCs w:val="28"/>
        </w:rPr>
        <w:t>ям</w:t>
      </w:r>
      <w:r w:rsidR="00AA6954" w:rsidRPr="00AA695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предлагаем направить</w:t>
      </w:r>
      <w:r w:rsidR="00EE4426">
        <w:rPr>
          <w:rFonts w:eastAsia="Times New Roman"/>
          <w:color w:val="000000"/>
          <w:sz w:val="28"/>
          <w:szCs w:val="28"/>
        </w:rPr>
        <w:t xml:space="preserve"> </w:t>
      </w:r>
      <w:r w:rsidR="00AA6954" w:rsidRPr="00AA6954">
        <w:rPr>
          <w:rFonts w:eastAsia="Times New Roman"/>
          <w:color w:val="000000"/>
          <w:sz w:val="28"/>
          <w:szCs w:val="28"/>
        </w:rPr>
        <w:t xml:space="preserve">вопросы заблаговременно по электронной почте: </w:t>
      </w:r>
      <w:hyperlink r:id="rId6" w:history="1">
        <w:r w:rsidR="00AA6954" w:rsidRPr="00AA6954">
          <w:rPr>
            <w:rStyle w:val="a5"/>
            <w:rFonts w:eastAsia="Times New Roman"/>
            <w:sz w:val="28"/>
            <w:szCs w:val="28"/>
            <w:lang w:val="en-US"/>
          </w:rPr>
          <w:t>infowebinar</w:t>
        </w:r>
        <w:r w:rsidR="00AA6954" w:rsidRPr="00AA6954">
          <w:rPr>
            <w:rStyle w:val="a5"/>
            <w:rFonts w:eastAsia="Times New Roman"/>
            <w:sz w:val="28"/>
            <w:szCs w:val="28"/>
          </w:rPr>
          <w:t>@</w:t>
        </w:r>
        <w:r w:rsidR="00AA6954" w:rsidRPr="00AA6954">
          <w:rPr>
            <w:rStyle w:val="a5"/>
            <w:rFonts w:eastAsia="Times New Roman"/>
            <w:sz w:val="28"/>
            <w:szCs w:val="28"/>
            <w:lang w:val="en-US"/>
          </w:rPr>
          <w:t>kadastr</w:t>
        </w:r>
        <w:r w:rsidR="00AA6954" w:rsidRPr="00AA6954">
          <w:rPr>
            <w:rStyle w:val="a5"/>
            <w:rFonts w:eastAsia="Times New Roman"/>
            <w:sz w:val="28"/>
            <w:szCs w:val="28"/>
          </w:rPr>
          <w:t>.</w:t>
        </w:r>
        <w:r w:rsidR="00AA6954" w:rsidRPr="00AA6954">
          <w:rPr>
            <w:rStyle w:val="a5"/>
            <w:rFonts w:eastAsia="Times New Roman"/>
            <w:sz w:val="28"/>
            <w:szCs w:val="28"/>
            <w:lang w:val="en-US"/>
          </w:rPr>
          <w:t>ru</w:t>
        </w:r>
      </w:hyperlink>
      <w:r w:rsidR="00EE4426">
        <w:rPr>
          <w:rFonts w:eastAsia="Times New Roman"/>
          <w:color w:val="000000"/>
          <w:sz w:val="28"/>
          <w:szCs w:val="28"/>
        </w:rPr>
        <w:t xml:space="preserve"> </w:t>
      </w:r>
      <w:r w:rsidR="00AA6954" w:rsidRPr="00AA6954">
        <w:rPr>
          <w:rFonts w:eastAsia="Times New Roman"/>
          <w:color w:val="000000"/>
          <w:sz w:val="28"/>
          <w:szCs w:val="28"/>
        </w:rPr>
        <w:t>.</w:t>
      </w:r>
    </w:p>
    <w:p w:rsidR="00AA6954" w:rsidRDefault="00AA6954" w:rsidP="00AA6954">
      <w:pPr>
        <w:spacing w:line="360" w:lineRule="auto"/>
        <w:ind w:firstLine="851"/>
        <w:jc w:val="both"/>
        <w:rPr>
          <w:rFonts w:eastAsia="Times New Roman"/>
          <w:b/>
          <w:color w:val="000000"/>
          <w:sz w:val="28"/>
          <w:szCs w:val="28"/>
        </w:rPr>
      </w:pPr>
    </w:p>
    <w:p w:rsidR="005D5317" w:rsidRPr="00AA6954" w:rsidRDefault="005D5317" w:rsidP="00AA6954">
      <w:pPr>
        <w:spacing w:line="360" w:lineRule="auto"/>
        <w:ind w:firstLine="851"/>
        <w:rPr>
          <w:rFonts w:eastAsia="Times New Roman"/>
          <w:sz w:val="28"/>
          <w:szCs w:val="28"/>
        </w:rPr>
      </w:pPr>
      <w:r w:rsidRPr="00AA6954">
        <w:rPr>
          <w:rFonts w:eastAsia="Times New Roman"/>
          <w:b/>
          <w:sz w:val="28"/>
          <w:szCs w:val="28"/>
        </w:rPr>
        <w:t>Что?</w:t>
      </w:r>
      <w:r w:rsidRPr="00AA6954">
        <w:rPr>
          <w:rFonts w:eastAsia="Times New Roman"/>
          <w:sz w:val="28"/>
          <w:szCs w:val="28"/>
        </w:rPr>
        <w:t xml:space="preserve"> </w:t>
      </w:r>
      <w:r w:rsidR="00094BF5" w:rsidRPr="00AA6954">
        <w:rPr>
          <w:rFonts w:eastAsia="Times New Roman"/>
          <w:sz w:val="28"/>
          <w:szCs w:val="28"/>
        </w:rPr>
        <w:t xml:space="preserve">Вебинар по теме: </w:t>
      </w:r>
      <w:r w:rsidR="00AA6954" w:rsidRPr="00AA6954">
        <w:rPr>
          <w:rFonts w:eastAsia="Times New Roman"/>
          <w:kern w:val="0"/>
          <w:sz w:val="28"/>
          <w:szCs w:val="28"/>
        </w:rPr>
        <w:t>«</w:t>
      </w:r>
      <w:r w:rsidR="00EE4426">
        <w:rPr>
          <w:rFonts w:eastAsia="Times New Roman"/>
          <w:kern w:val="0"/>
          <w:sz w:val="28"/>
          <w:szCs w:val="28"/>
        </w:rPr>
        <w:t>КАК ПАЙЩИКУ ВЫДЕЛИТЬ УЧАСТОК СЕЛЬХОЗНАЗНАЧЕНИЯ</w:t>
      </w:r>
      <w:r w:rsidR="00AA6954" w:rsidRPr="00AA6954">
        <w:rPr>
          <w:rFonts w:eastAsia="Times New Roman"/>
          <w:kern w:val="0"/>
          <w:sz w:val="28"/>
          <w:szCs w:val="28"/>
        </w:rPr>
        <w:t>»</w:t>
      </w:r>
      <w:r w:rsidR="00094BF5" w:rsidRPr="00AA6954">
        <w:rPr>
          <w:rFonts w:eastAsia="Times New Roman"/>
          <w:sz w:val="28"/>
          <w:szCs w:val="28"/>
        </w:rPr>
        <w:t>.</w:t>
      </w:r>
    </w:p>
    <w:p w:rsidR="005D5317" w:rsidRPr="00EC38CD" w:rsidRDefault="005D5317" w:rsidP="00EC38CD">
      <w:pPr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EC38CD">
        <w:rPr>
          <w:rFonts w:eastAsia="Times New Roman"/>
          <w:b/>
          <w:sz w:val="28"/>
          <w:szCs w:val="28"/>
        </w:rPr>
        <w:t>Когда?</w:t>
      </w:r>
      <w:r w:rsidR="00094BF5" w:rsidRPr="00EC38CD">
        <w:rPr>
          <w:rFonts w:eastAsia="Times New Roman"/>
          <w:sz w:val="28"/>
          <w:szCs w:val="28"/>
        </w:rPr>
        <w:t xml:space="preserve"> </w:t>
      </w:r>
      <w:r w:rsidR="00C365FC">
        <w:rPr>
          <w:rFonts w:eastAsia="Times New Roman"/>
          <w:sz w:val="28"/>
          <w:szCs w:val="28"/>
        </w:rPr>
        <w:t>27</w:t>
      </w:r>
      <w:r w:rsidR="00094BF5" w:rsidRPr="00EC38CD">
        <w:rPr>
          <w:rFonts w:eastAsia="Times New Roman"/>
          <w:sz w:val="28"/>
          <w:szCs w:val="28"/>
        </w:rPr>
        <w:t xml:space="preserve"> </w:t>
      </w:r>
      <w:r w:rsidR="00AA6954">
        <w:rPr>
          <w:rFonts w:eastAsia="Times New Roman"/>
          <w:sz w:val="28"/>
          <w:szCs w:val="28"/>
        </w:rPr>
        <w:t>апреля</w:t>
      </w:r>
      <w:r w:rsidR="00094BF5" w:rsidRPr="00EC38CD">
        <w:rPr>
          <w:rFonts w:eastAsia="Times New Roman"/>
          <w:sz w:val="28"/>
          <w:szCs w:val="28"/>
        </w:rPr>
        <w:t xml:space="preserve"> в 1</w:t>
      </w:r>
      <w:r w:rsidR="00EC38CD" w:rsidRPr="00EC38CD">
        <w:rPr>
          <w:rFonts w:eastAsia="Times New Roman"/>
          <w:sz w:val="28"/>
          <w:szCs w:val="28"/>
        </w:rPr>
        <w:t>0</w:t>
      </w:r>
      <w:r w:rsidR="00094BF5" w:rsidRPr="00EC38CD">
        <w:rPr>
          <w:rFonts w:eastAsia="Times New Roman"/>
          <w:sz w:val="28"/>
          <w:szCs w:val="28"/>
        </w:rPr>
        <w:t>:</w:t>
      </w:r>
      <w:r w:rsidRPr="00EC38CD">
        <w:rPr>
          <w:rFonts w:eastAsia="Times New Roman"/>
          <w:sz w:val="28"/>
          <w:szCs w:val="28"/>
        </w:rPr>
        <w:t>00 (Мск).</w:t>
      </w:r>
    </w:p>
    <w:p w:rsidR="002D4CBD" w:rsidRPr="00EC38CD" w:rsidRDefault="005D5317" w:rsidP="00EC38CD">
      <w:pPr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EC38CD">
        <w:rPr>
          <w:rFonts w:eastAsia="Times New Roman"/>
          <w:b/>
          <w:sz w:val="28"/>
          <w:szCs w:val="28"/>
        </w:rPr>
        <w:t>Где?</w:t>
      </w:r>
      <w:r w:rsidRPr="00EC38CD">
        <w:rPr>
          <w:rFonts w:eastAsia="Times New Roman"/>
          <w:sz w:val="28"/>
          <w:szCs w:val="28"/>
        </w:rPr>
        <w:t xml:space="preserve"> Регистрируйтесь по </w:t>
      </w:r>
      <w:hyperlink r:id="rId7" w:history="1">
        <w:r w:rsidRPr="00EC38CD">
          <w:rPr>
            <w:rStyle w:val="a5"/>
            <w:rFonts w:eastAsia="Times New Roman"/>
            <w:sz w:val="28"/>
            <w:szCs w:val="28"/>
          </w:rPr>
          <w:t>ссылке</w:t>
        </w:r>
      </w:hyperlink>
      <w:r w:rsidR="002D4CBD" w:rsidRPr="00EC38CD">
        <w:rPr>
          <w:rFonts w:eastAsia="Times New Roman"/>
          <w:sz w:val="28"/>
          <w:szCs w:val="28"/>
        </w:rPr>
        <w:t>.</w:t>
      </w:r>
    </w:p>
    <w:p w:rsidR="00094BF5" w:rsidRPr="00EC38CD" w:rsidRDefault="00C365FC" w:rsidP="00EC38CD">
      <w:pPr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Видеоанонс </w:t>
      </w:r>
      <w:hyperlink r:id="rId8" w:history="1">
        <w:r w:rsidRPr="00FC4F46">
          <w:rPr>
            <w:rStyle w:val="a5"/>
            <w:rFonts w:eastAsia="Times New Roman"/>
            <w:sz w:val="28"/>
            <w:szCs w:val="28"/>
          </w:rPr>
          <w:t>здесь</w:t>
        </w:r>
      </w:hyperlink>
      <w:r>
        <w:rPr>
          <w:rFonts w:eastAsia="Times New Roman"/>
          <w:sz w:val="28"/>
          <w:szCs w:val="28"/>
        </w:rPr>
        <w:t>.</w:t>
      </w:r>
    </w:p>
    <w:p w:rsidR="00C0169E" w:rsidRPr="00EC38CD" w:rsidRDefault="00C0169E" w:rsidP="00EC38CD">
      <w:pPr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</w:p>
    <w:sectPr w:rsidR="00C0169E" w:rsidRPr="00EC38CD" w:rsidSect="00094BF5">
      <w:pgSz w:w="11906" w:h="16838"/>
      <w:pgMar w:top="851" w:right="1134" w:bottom="568" w:left="1134" w:header="720" w:footer="720" w:gutter="0"/>
      <w:cols w:space="720"/>
      <w:docGrid w:linePitch="312" w:charSpace="-65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2E0B6D"/>
    <w:multiLevelType w:val="hybridMultilevel"/>
    <w:tmpl w:val="40E2881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68D76EA"/>
    <w:multiLevelType w:val="hybridMultilevel"/>
    <w:tmpl w:val="253CF05C"/>
    <w:lvl w:ilvl="0" w:tplc="041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A7518E"/>
    <w:rsid w:val="00044926"/>
    <w:rsid w:val="00066697"/>
    <w:rsid w:val="00094BF5"/>
    <w:rsid w:val="00102EA8"/>
    <w:rsid w:val="00114C68"/>
    <w:rsid w:val="00115D24"/>
    <w:rsid w:val="00140BC7"/>
    <w:rsid w:val="001F3266"/>
    <w:rsid w:val="00226AC7"/>
    <w:rsid w:val="00257C12"/>
    <w:rsid w:val="002B210B"/>
    <w:rsid w:val="002B716B"/>
    <w:rsid w:val="002D0681"/>
    <w:rsid w:val="002D4CBD"/>
    <w:rsid w:val="003C67B1"/>
    <w:rsid w:val="00435DD5"/>
    <w:rsid w:val="00512CAA"/>
    <w:rsid w:val="005409B0"/>
    <w:rsid w:val="00581D85"/>
    <w:rsid w:val="005D5317"/>
    <w:rsid w:val="005D7908"/>
    <w:rsid w:val="00644006"/>
    <w:rsid w:val="00657AC9"/>
    <w:rsid w:val="007704C5"/>
    <w:rsid w:val="007A0FEB"/>
    <w:rsid w:val="007A7FD1"/>
    <w:rsid w:val="008056B2"/>
    <w:rsid w:val="00837583"/>
    <w:rsid w:val="008B27D7"/>
    <w:rsid w:val="009041A6"/>
    <w:rsid w:val="0093084C"/>
    <w:rsid w:val="009829B7"/>
    <w:rsid w:val="009D5018"/>
    <w:rsid w:val="009D6545"/>
    <w:rsid w:val="00A02039"/>
    <w:rsid w:val="00A67A05"/>
    <w:rsid w:val="00A7518E"/>
    <w:rsid w:val="00A97643"/>
    <w:rsid w:val="00AA66A0"/>
    <w:rsid w:val="00AA6954"/>
    <w:rsid w:val="00AD1737"/>
    <w:rsid w:val="00AF2376"/>
    <w:rsid w:val="00B40CC1"/>
    <w:rsid w:val="00B85966"/>
    <w:rsid w:val="00BD030E"/>
    <w:rsid w:val="00C0169E"/>
    <w:rsid w:val="00C365FC"/>
    <w:rsid w:val="00C95DC8"/>
    <w:rsid w:val="00CD277D"/>
    <w:rsid w:val="00D01B0D"/>
    <w:rsid w:val="00D26C40"/>
    <w:rsid w:val="00D3721E"/>
    <w:rsid w:val="00D45AC8"/>
    <w:rsid w:val="00E271B3"/>
    <w:rsid w:val="00E92CE8"/>
    <w:rsid w:val="00EC38CD"/>
    <w:rsid w:val="00EE4426"/>
    <w:rsid w:val="00F171CC"/>
    <w:rsid w:val="00F425F7"/>
    <w:rsid w:val="00FB3389"/>
    <w:rsid w:val="00FC4F46"/>
    <w:rsid w:val="00FF7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E22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a0"/>
    <w:next w:val="a1"/>
    <w:qFormat/>
    <w:rsid w:val="00FF7E22"/>
    <w:pPr>
      <w:tabs>
        <w:tab w:val="num" w:pos="0"/>
      </w:tabs>
      <w:ind w:left="432" w:hanging="432"/>
      <w:outlineLvl w:val="0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FF7E22"/>
  </w:style>
  <w:style w:type="character" w:customStyle="1" w:styleId="WW8Num1z1">
    <w:name w:val="WW8Num1z1"/>
    <w:rsid w:val="00FF7E22"/>
  </w:style>
  <w:style w:type="character" w:customStyle="1" w:styleId="WW8Num1z2">
    <w:name w:val="WW8Num1z2"/>
    <w:rsid w:val="00FF7E22"/>
  </w:style>
  <w:style w:type="character" w:customStyle="1" w:styleId="WW8Num1z3">
    <w:name w:val="WW8Num1z3"/>
    <w:rsid w:val="00FF7E22"/>
  </w:style>
  <w:style w:type="character" w:customStyle="1" w:styleId="WW8Num1z4">
    <w:name w:val="WW8Num1z4"/>
    <w:rsid w:val="00FF7E22"/>
  </w:style>
  <w:style w:type="character" w:customStyle="1" w:styleId="WW8Num1z5">
    <w:name w:val="WW8Num1z5"/>
    <w:rsid w:val="00FF7E22"/>
  </w:style>
  <w:style w:type="character" w:customStyle="1" w:styleId="WW8Num1z6">
    <w:name w:val="WW8Num1z6"/>
    <w:rsid w:val="00FF7E22"/>
  </w:style>
  <w:style w:type="character" w:customStyle="1" w:styleId="WW8Num1z7">
    <w:name w:val="WW8Num1z7"/>
    <w:rsid w:val="00FF7E22"/>
  </w:style>
  <w:style w:type="character" w:customStyle="1" w:styleId="WW8Num1z8">
    <w:name w:val="WW8Num1z8"/>
    <w:rsid w:val="00FF7E22"/>
  </w:style>
  <w:style w:type="character" w:customStyle="1" w:styleId="Absatz-Standardschriftart">
    <w:name w:val="Absatz-Standardschriftart"/>
    <w:rsid w:val="00FF7E22"/>
  </w:style>
  <w:style w:type="character" w:styleId="a5">
    <w:name w:val="Hyperlink"/>
    <w:rsid w:val="00FF7E22"/>
    <w:rPr>
      <w:color w:val="0000FF"/>
      <w:u w:val="single"/>
    </w:rPr>
  </w:style>
  <w:style w:type="character" w:customStyle="1" w:styleId="10">
    <w:name w:val="Основной шрифт абзаца1"/>
    <w:rsid w:val="00FF7E22"/>
  </w:style>
  <w:style w:type="character" w:styleId="a6">
    <w:name w:val="FollowedHyperlink"/>
    <w:rsid w:val="00FF7E22"/>
    <w:rPr>
      <w:color w:val="800080"/>
      <w:u w:val="single"/>
    </w:rPr>
  </w:style>
  <w:style w:type="paragraph" w:customStyle="1" w:styleId="a0">
    <w:name w:val="Заголовок"/>
    <w:basedOn w:val="a"/>
    <w:next w:val="a1"/>
    <w:rsid w:val="00FF7E2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rsid w:val="00FF7E22"/>
    <w:pPr>
      <w:spacing w:after="120"/>
    </w:pPr>
  </w:style>
  <w:style w:type="paragraph" w:styleId="a7">
    <w:name w:val="List"/>
    <w:basedOn w:val="a1"/>
    <w:rsid w:val="00FF7E22"/>
    <w:rPr>
      <w:rFonts w:cs="Tahoma"/>
    </w:rPr>
  </w:style>
  <w:style w:type="paragraph" w:styleId="a8">
    <w:name w:val="caption"/>
    <w:basedOn w:val="a"/>
    <w:qFormat/>
    <w:rsid w:val="00FF7E2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F7E22"/>
    <w:pPr>
      <w:suppressLineNumbers/>
    </w:pPr>
    <w:rPr>
      <w:rFonts w:cs="Tahoma"/>
    </w:rPr>
  </w:style>
  <w:style w:type="paragraph" w:customStyle="1" w:styleId="WW-">
    <w:name w:val="WW-Заголовок"/>
    <w:basedOn w:val="a"/>
    <w:next w:val="a1"/>
    <w:rsid w:val="00FF7E2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9">
    <w:name w:val="Subtitle"/>
    <w:basedOn w:val="WW-"/>
    <w:next w:val="a1"/>
    <w:qFormat/>
    <w:rsid w:val="00FF7E22"/>
    <w:pPr>
      <w:jc w:val="center"/>
    </w:pPr>
    <w:rPr>
      <w:i/>
      <w:iCs/>
    </w:rPr>
  </w:style>
  <w:style w:type="paragraph" w:customStyle="1" w:styleId="Default">
    <w:name w:val="Default"/>
    <w:rsid w:val="00FF7E22"/>
    <w:pPr>
      <w:widowControl w:val="0"/>
      <w:suppressAutoHyphens/>
    </w:pPr>
    <w:rPr>
      <w:rFonts w:ascii="Arial" w:eastAsia="SimSun" w:hAnsi="Arial" w:cs="Mangal"/>
      <w:color w:val="000000"/>
      <w:kern w:val="1"/>
      <w:sz w:val="24"/>
      <w:szCs w:val="24"/>
      <w:lang w:eastAsia="zh-CN" w:bidi="hi-IN"/>
    </w:rPr>
  </w:style>
  <w:style w:type="paragraph" w:styleId="aa">
    <w:name w:val="Normal (Web)"/>
    <w:basedOn w:val="a"/>
    <w:uiPriority w:val="99"/>
    <w:rsid w:val="00FF7E22"/>
    <w:pPr>
      <w:spacing w:after="96" w:line="100" w:lineRule="atLeast"/>
    </w:pPr>
    <w:rPr>
      <w:rFonts w:eastAsia="Times New Roman"/>
    </w:rPr>
  </w:style>
  <w:style w:type="paragraph" w:customStyle="1" w:styleId="ab">
    <w:name w:val="Содержимое таблицы"/>
    <w:basedOn w:val="a"/>
    <w:rsid w:val="00FF7E22"/>
    <w:pPr>
      <w:suppressLineNumbers/>
    </w:pPr>
  </w:style>
  <w:style w:type="paragraph" w:customStyle="1" w:styleId="western">
    <w:name w:val="western"/>
    <w:basedOn w:val="a"/>
    <w:rsid w:val="00B40CC1"/>
    <w:pPr>
      <w:widowControl/>
      <w:suppressAutoHyphens w:val="0"/>
      <w:spacing w:before="100" w:beforeAutospacing="1" w:after="142" w:line="288" w:lineRule="auto"/>
    </w:pPr>
    <w:rPr>
      <w:rFonts w:ascii="Calibri" w:eastAsia="Times New Roman" w:hAnsi="Calibri" w:cs="Calibri"/>
      <w:color w:val="00000A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inar.kadastr.ru/general/387/download" TargetMode="External"/><Relationship Id="rId3" Type="http://schemas.openxmlformats.org/officeDocument/2006/relationships/styles" Target="styles.xml"/><Relationship Id="rId7" Type="http://schemas.openxmlformats.org/officeDocument/2006/relationships/hyperlink" Target="https://webinar.kadastr.ru/webinars/ready/detail/14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webinar@kadast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8D4D0-87B5-42FE-8E7C-9275A6C0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2410</CharactersWithSpaces>
  <SharedDoc>false</SharedDoc>
  <HLinks>
    <vt:vector size="18" baseType="variant">
      <vt:variant>
        <vt:i4>7340077</vt:i4>
      </vt:variant>
      <vt:variant>
        <vt:i4>6</vt:i4>
      </vt:variant>
      <vt:variant>
        <vt:i4>0</vt:i4>
      </vt:variant>
      <vt:variant>
        <vt:i4>5</vt:i4>
      </vt:variant>
      <vt:variant>
        <vt:lpwstr>https://webinar.kadastr.ru/general/387/download</vt:lpwstr>
      </vt:variant>
      <vt:variant>
        <vt:lpwstr/>
      </vt:variant>
      <vt:variant>
        <vt:i4>1310732</vt:i4>
      </vt:variant>
      <vt:variant>
        <vt:i4>3</vt:i4>
      </vt:variant>
      <vt:variant>
        <vt:i4>0</vt:i4>
      </vt:variant>
      <vt:variant>
        <vt:i4>5</vt:i4>
      </vt:variant>
      <vt:variant>
        <vt:lpwstr>https://webinar.kadastr.ru/webinars/ready/detail/148</vt:lpwstr>
      </vt:variant>
      <vt:variant>
        <vt:lpwstr/>
      </vt:variant>
      <vt:variant>
        <vt:i4>1572924</vt:i4>
      </vt:variant>
      <vt:variant>
        <vt:i4>0</vt:i4>
      </vt:variant>
      <vt:variant>
        <vt:i4>0</vt:i4>
      </vt:variant>
      <vt:variant>
        <vt:i4>5</vt:i4>
      </vt:variant>
      <vt:variant>
        <vt:lpwstr>mailto:infowebinar@kadastr.ru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ehodorenko</dc:creator>
  <cp:lastModifiedBy>USER</cp:lastModifiedBy>
  <cp:revision>2</cp:revision>
  <cp:lastPrinted>2017-09-11T08:17:00Z</cp:lastPrinted>
  <dcterms:created xsi:type="dcterms:W3CDTF">2021-04-15T08:56:00Z</dcterms:created>
  <dcterms:modified xsi:type="dcterms:W3CDTF">2021-04-15T08:56:00Z</dcterms:modified>
</cp:coreProperties>
</file>